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68" w:rsidRDefault="00AF4368" w:rsidP="00AF4368">
      <w:pPr>
        <w:ind w:right="640"/>
        <w:rPr>
          <w:rFonts w:ascii="Times New Roman" w:eastAsia="黑体" w:hAnsi="Times New Roman"/>
          <w:kern w:val="0"/>
          <w:sz w:val="32"/>
        </w:rPr>
      </w:pPr>
      <w:r>
        <w:rPr>
          <w:rFonts w:ascii="Times New Roman" w:eastAsia="黑体" w:hAnsi="Times New Roman" w:hint="eastAsia"/>
          <w:kern w:val="0"/>
          <w:sz w:val="32"/>
        </w:rPr>
        <w:t>附件</w:t>
      </w:r>
      <w:r w:rsidR="00F904B6">
        <w:rPr>
          <w:rFonts w:ascii="Times New Roman" w:eastAsia="黑体" w:hAnsi="Times New Roman" w:hint="eastAsia"/>
          <w:kern w:val="0"/>
          <w:sz w:val="32"/>
        </w:rPr>
        <w:t>1</w:t>
      </w:r>
      <w:r>
        <w:rPr>
          <w:rFonts w:ascii="Times New Roman" w:eastAsia="黑体" w:hAnsi="Times New Roman"/>
          <w:kern w:val="0"/>
          <w:sz w:val="32"/>
        </w:rPr>
        <w:t>：</w:t>
      </w:r>
    </w:p>
    <w:p w:rsidR="00AF4368" w:rsidRPr="00327FC8" w:rsidRDefault="00277F7E" w:rsidP="00327FC8">
      <w:pPr>
        <w:jc w:val="center"/>
        <w:rPr>
          <w:rFonts w:ascii="仿宋_GB2312" w:eastAsia="仿宋_GB2312" w:hAnsiTheme="minorHAnsi" w:cstheme="minorBidi"/>
          <w:sz w:val="32"/>
          <w:szCs w:val="32"/>
        </w:rPr>
      </w:pPr>
      <w:r w:rsidRPr="00277F7E">
        <w:rPr>
          <w:rFonts w:ascii="Times New Roman" w:eastAsia="方正小标宋简体" w:hAnsi="Times New Roman" w:hint="eastAsia"/>
          <w:kern w:val="0"/>
          <w:sz w:val="44"/>
          <w:szCs w:val="44"/>
        </w:rPr>
        <w:t>202</w:t>
      </w:r>
      <w:r w:rsidR="0011433B">
        <w:rPr>
          <w:rFonts w:ascii="Times New Roman" w:eastAsia="方正小标宋简体" w:hAnsi="Times New Roman"/>
          <w:kern w:val="0"/>
          <w:sz w:val="44"/>
          <w:szCs w:val="44"/>
        </w:rPr>
        <w:t>1</w:t>
      </w:r>
      <w:r w:rsidRPr="00277F7E">
        <w:rPr>
          <w:rFonts w:ascii="Times New Roman" w:eastAsia="方正小标宋简体" w:hAnsi="Times New Roman" w:hint="eastAsia"/>
          <w:kern w:val="0"/>
          <w:sz w:val="44"/>
          <w:szCs w:val="44"/>
        </w:rPr>
        <w:t>年度省药品监督管理局科技计划拟立项项目表</w:t>
      </w:r>
    </w:p>
    <w:tbl>
      <w:tblPr>
        <w:tblW w:w="141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135"/>
        <w:gridCol w:w="4110"/>
        <w:gridCol w:w="1275"/>
        <w:gridCol w:w="2694"/>
        <w:gridCol w:w="2268"/>
        <w:gridCol w:w="964"/>
        <w:gridCol w:w="1020"/>
      </w:tblGrid>
      <w:tr w:rsidR="00F904B6" w:rsidTr="000D4DFF">
        <w:trPr>
          <w:trHeight w:val="555"/>
        </w:trPr>
        <w:tc>
          <w:tcPr>
            <w:tcW w:w="733" w:type="dxa"/>
            <w:noWrap/>
            <w:vAlign w:val="center"/>
            <w:hideMark/>
          </w:tcPr>
          <w:p w:rsidR="00F904B6" w:rsidRDefault="00F904B6" w:rsidP="00F904B6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5" w:type="dxa"/>
            <w:vAlign w:val="center"/>
          </w:tcPr>
          <w:p w:rsidR="00F904B6" w:rsidRDefault="00F904B6" w:rsidP="00F904B6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2"/>
              </w:rPr>
              <w:t>项目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立项编号</w:t>
            </w:r>
          </w:p>
        </w:tc>
        <w:tc>
          <w:tcPr>
            <w:tcW w:w="4110" w:type="dxa"/>
            <w:vAlign w:val="center"/>
            <w:hideMark/>
          </w:tcPr>
          <w:p w:rsidR="00F904B6" w:rsidRDefault="00F904B6" w:rsidP="00F904B6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75" w:type="dxa"/>
            <w:vAlign w:val="center"/>
            <w:hideMark/>
          </w:tcPr>
          <w:p w:rsidR="00F904B6" w:rsidRDefault="00F904B6" w:rsidP="00F904B6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694" w:type="dxa"/>
            <w:vAlign w:val="center"/>
            <w:hideMark/>
          </w:tcPr>
          <w:p w:rsidR="00F904B6" w:rsidRDefault="00F904B6" w:rsidP="00F904B6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268" w:type="dxa"/>
            <w:vAlign w:val="center"/>
            <w:hideMark/>
          </w:tcPr>
          <w:p w:rsidR="00F904B6" w:rsidRDefault="00F904B6" w:rsidP="00F904B6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2"/>
              </w:rPr>
              <w:t>合作单位</w:t>
            </w:r>
          </w:p>
        </w:tc>
        <w:tc>
          <w:tcPr>
            <w:tcW w:w="964" w:type="dxa"/>
            <w:noWrap/>
            <w:vAlign w:val="center"/>
            <w:hideMark/>
          </w:tcPr>
          <w:p w:rsidR="00F904B6" w:rsidRDefault="00F904B6" w:rsidP="00D65C11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020" w:type="dxa"/>
            <w:vAlign w:val="center"/>
            <w:hideMark/>
          </w:tcPr>
          <w:p w:rsidR="00F904B6" w:rsidRDefault="00F904B6" w:rsidP="00F904B6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2"/>
              </w:rPr>
              <w:t>补助经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费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</w:tr>
      <w:tr w:rsidR="00FE5C35" w:rsidTr="0011433B">
        <w:trPr>
          <w:trHeight w:val="856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省地方药材（饮片）标准修订及标准物质研制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陈碧莲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  <w:hideMark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应用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 w:rsidR="00FE5C35" w:rsidTr="000D4DFF">
        <w:trPr>
          <w:trHeight w:val="720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土壤来源动物类中药材中微塑料检测方法及风险评估研究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王萍亚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舟山市食品药品检验检测研究院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应用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E5C35" w:rsidTr="000D4DFF">
        <w:trPr>
          <w:trHeight w:val="856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基于红外检测器法的PTP包装密闭系统的密封性风险评估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章蔼静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E5C35" w:rsidTr="000D4DFF">
        <w:trPr>
          <w:trHeight w:val="856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美拉德反应体系下氨基葡萄糖制剂关键工艺与质量研究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王琼芬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舟山市食品药品检验检测研究院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FE5C35" w:rsidTr="000D4DFF">
        <w:trPr>
          <w:trHeight w:val="871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右旋糖酐类药物质控指标的建立及应用研究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谢升谷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</w:tr>
      <w:tr w:rsidR="00FE5C35" w:rsidTr="000D4DFF">
        <w:trPr>
          <w:trHeight w:val="780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植物类中药材中黄曲霉毒素高通量快速检测技术研究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伍  勋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杭州市食品药品检验研究院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spacing w:line="0" w:lineRule="atLeast"/>
              <w:jc w:val="center"/>
              <w:rPr>
                <w:rFonts w:ascii="仿宋_GB2312" w:eastAsia="仿宋_GB2312" w:hAnsi="Times New Roman" w:hint="eastAsia"/>
                <w:spacing w:val="-16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spacing w:val="-16"/>
                <w:kern w:val="0"/>
                <w:sz w:val="24"/>
                <w:szCs w:val="24"/>
              </w:rPr>
              <w:t>杭南开日新生物科技有限公司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</w:tr>
      <w:tr w:rsidR="00FE5C35" w:rsidTr="000D4DFF">
        <w:trPr>
          <w:trHeight w:val="765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21007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口服固体制剂中毒性元素杂质通用型检测方法的研究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顾  霄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E5C35" w:rsidTr="000D4DFF">
        <w:trPr>
          <w:trHeight w:val="810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浙产金线莲质量控制标准评价体系研究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蒋士鹏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金华市食品药品检验检测研究院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</w:tr>
      <w:tr w:rsidR="00FE5C35" w:rsidTr="000D4DFF">
        <w:trPr>
          <w:trHeight w:val="1080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婴儿健脾散质量标准提升研究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李兆奎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台州市药品检验研究院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台州南峰药业有限公司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E5C35" w:rsidTr="000D4DFF">
        <w:trPr>
          <w:trHeight w:val="856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建立非靶向筛查数据库用于浙江省特色中药真菌毒素监控研究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章璐幸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浙江医药高等专科学校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宁波市药品检验所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E5C35" w:rsidTr="000D4DFF">
        <w:trPr>
          <w:trHeight w:val="705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基于高分辨质谱数据模型的防风药材真伪鉴别研究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邓俊杰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绍兴市食品药品检验研究院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</w:tr>
      <w:tr w:rsidR="00FE5C35" w:rsidTr="000D4DFF">
        <w:trPr>
          <w:trHeight w:val="675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硫酸羟氯喹片标准提升与质量控制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潘芳芳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FE5C35" w:rsidTr="000D4DFF">
        <w:trPr>
          <w:trHeight w:val="936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基于化学物质组研究常山柚橙幼果药用的可行性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王笑笑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衢州市食品药品检验研究院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常山胡柚研究院、衢州南孔中药有限公司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E5C35" w:rsidTr="000D4DFF">
        <w:trPr>
          <w:trHeight w:val="780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肉桂精油缓释微胶囊对药材中黄曲霉毒素的防治作用研究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邹惠亮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湖州市食品药品检验研究院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E5C35" w:rsidTr="000D4DFF">
        <w:trPr>
          <w:trHeight w:val="991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浙产人工栽培白及的品质评价及其药效研究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朱  环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温州市食品药品检验科学研究院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Pr="00E97CE6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97C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E97CE6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97C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E5C35" w:rsidTr="000D4DFF">
        <w:trPr>
          <w:trHeight w:val="976"/>
        </w:trPr>
        <w:tc>
          <w:tcPr>
            <w:tcW w:w="733" w:type="dxa"/>
            <w:vAlign w:val="center"/>
            <w:hideMark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基于膜芯片技术的中药饮片致病微生物快速检测技术研究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张林爽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Pr="00E97CE6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97C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E97CE6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97C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E5C35" w:rsidTr="000D4DFF">
        <w:trPr>
          <w:trHeight w:val="720"/>
        </w:trPr>
        <w:tc>
          <w:tcPr>
            <w:tcW w:w="733" w:type="dxa"/>
            <w:vAlign w:val="center"/>
            <w:hideMark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017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乳果糖口服溶液有关物质及含量测定的UPLC-QDa法研究和拉曼快检方法的建立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曹  琳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宁波市药品检验所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Pr="00E97CE6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97C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E97CE6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E97C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E5C35" w:rsidTr="000D4DFF">
        <w:trPr>
          <w:trHeight w:val="907"/>
        </w:trPr>
        <w:tc>
          <w:tcPr>
            <w:tcW w:w="733" w:type="dxa"/>
            <w:vAlign w:val="center"/>
            <w:hideMark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018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基于质量标志物对六神曲发酵过程控制技术研究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张  伟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杭州市食品药品检验研究院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spacing w:line="0" w:lineRule="atLeast"/>
              <w:jc w:val="center"/>
              <w:rPr>
                <w:rFonts w:ascii="仿宋_GB2312" w:eastAsia="仿宋_GB2312" w:hAnsi="Times New Roman" w:hint="eastAsia"/>
                <w:spacing w:val="-16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spacing w:val="-16"/>
                <w:kern w:val="0"/>
                <w:sz w:val="24"/>
                <w:szCs w:val="24"/>
              </w:rPr>
              <w:t>浙江桐君堂中药饮片有限公司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E5C35" w:rsidTr="000D4DFF">
        <w:trPr>
          <w:trHeight w:val="907"/>
        </w:trPr>
        <w:tc>
          <w:tcPr>
            <w:tcW w:w="733" w:type="dxa"/>
            <w:vAlign w:val="center"/>
            <w:hideMark/>
          </w:tcPr>
          <w:p w:rsidR="00FE5C35" w:rsidRPr="00001B4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1B4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5" w:type="dxa"/>
            <w:vAlign w:val="center"/>
          </w:tcPr>
          <w:p w:rsidR="00FE5C35" w:rsidRPr="00001B4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1B4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 w:rsidRPr="00001B4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 w:rsidRPr="00001B4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4110" w:type="dxa"/>
            <w:vAlign w:val="center"/>
          </w:tcPr>
          <w:p w:rsidR="00FE5C35" w:rsidRPr="00001B4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001B4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口罩致病菌多重实时定量PCR快速检测技术的研究</w:t>
            </w:r>
          </w:p>
        </w:tc>
        <w:tc>
          <w:tcPr>
            <w:tcW w:w="1275" w:type="dxa"/>
            <w:vAlign w:val="center"/>
          </w:tcPr>
          <w:p w:rsidR="00FE5C35" w:rsidRPr="00001B4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001B4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蒋彦洁</w:t>
            </w:r>
          </w:p>
        </w:tc>
        <w:tc>
          <w:tcPr>
            <w:tcW w:w="2694" w:type="dxa"/>
            <w:vAlign w:val="center"/>
          </w:tcPr>
          <w:p w:rsidR="00FE5C35" w:rsidRPr="00001B4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001B4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金华市食品药品检验检测研究院</w:t>
            </w:r>
          </w:p>
        </w:tc>
        <w:tc>
          <w:tcPr>
            <w:tcW w:w="2268" w:type="dxa"/>
            <w:vAlign w:val="center"/>
          </w:tcPr>
          <w:p w:rsidR="00FE5C35" w:rsidRPr="00001B45" w:rsidRDefault="00001B45" w:rsidP="00FE5C35">
            <w:pPr>
              <w:widowControl/>
              <w:spacing w:line="0" w:lineRule="atLeast"/>
              <w:jc w:val="center"/>
              <w:rPr>
                <w:rFonts w:ascii="仿宋_GB2312" w:eastAsia="仿宋_GB2312" w:hAnsi="Times New Roman" w:hint="eastAsia"/>
                <w:spacing w:val="-16"/>
                <w:kern w:val="0"/>
                <w:sz w:val="24"/>
                <w:szCs w:val="24"/>
              </w:rPr>
            </w:pPr>
            <w:r w:rsidRPr="00001B4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Pr="00001B4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01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001B4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01B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001B4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01B45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E5C35" w:rsidTr="000D4DFF">
        <w:trPr>
          <w:trHeight w:val="907"/>
        </w:trPr>
        <w:tc>
          <w:tcPr>
            <w:tcW w:w="733" w:type="dxa"/>
            <w:vAlign w:val="center"/>
            <w:hideMark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020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人工晶状体压缩力评价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冯  勤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浙江省医疗器械检验研究院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</w:p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</w:tr>
      <w:tr w:rsidR="00FE5C35" w:rsidTr="000D4DFF">
        <w:trPr>
          <w:trHeight w:val="907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皮下植入式给药装置动态断裂强度试验装置的研制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胡洁峰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浙江省医疗器械检验研究院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济南寰正科技发展有限公司</w:t>
            </w:r>
          </w:p>
        </w:tc>
        <w:tc>
          <w:tcPr>
            <w:tcW w:w="964" w:type="dxa"/>
            <w:vAlign w:val="center"/>
          </w:tcPr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A1F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A1F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FE5C35" w:rsidTr="00FE5C35">
        <w:trPr>
          <w:trHeight w:val="907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21022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医用激光治疗设备电磁兼容检验技术研究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徐  珂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浙江省医疗器械检验研究院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jc w:val="center"/>
            </w:pPr>
            <w:r w:rsidRPr="00CF08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 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FE5C35" w:rsidTr="00FE5C35">
        <w:trPr>
          <w:trHeight w:val="907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21023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基于细胞凋亡与活性生物标记物的离体兔眼替代方法研究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谢  珍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jc w:val="center"/>
            </w:pPr>
            <w:r w:rsidRPr="00CF08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 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E5C35" w:rsidTr="00FE5C35">
        <w:trPr>
          <w:trHeight w:val="907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21024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spacing w:line="0" w:lineRule="atLeast"/>
              <w:jc w:val="center"/>
              <w:rPr>
                <w:rFonts w:ascii="仿宋_GB2312" w:eastAsia="仿宋_GB2312" w:hAnsi="Times New Roman" w:hint="eastAsia"/>
                <w:spacing w:val="-16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spacing w:val="-16"/>
                <w:kern w:val="0"/>
                <w:sz w:val="24"/>
                <w:szCs w:val="24"/>
              </w:rPr>
              <w:t>清洁类化妆品眼刺激性评价方法——CAMVA-ET50法的建立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何立成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jc w:val="center"/>
            </w:pPr>
            <w:r w:rsidRPr="00CF08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 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E5C35" w:rsidTr="00FE5C35">
        <w:trPr>
          <w:trHeight w:val="907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21025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光毒性在动物与体外模型中细胞内机制一致性评价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陈舒怀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jc w:val="center"/>
            </w:pPr>
            <w:r w:rsidRPr="00CF08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 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E5C35" w:rsidTr="00FE5C35">
        <w:trPr>
          <w:trHeight w:val="907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21026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基于LC-MS和SFC-MS技术的化妆品中13种荧光增白剂的研究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林丽琴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杭州市食品药品检验研究院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Default="00FE5C35" w:rsidP="00FE5C35">
            <w:pPr>
              <w:jc w:val="center"/>
            </w:pPr>
            <w:r w:rsidRPr="00CF08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 技术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FE5C35" w:rsidTr="000D4DFF">
        <w:trPr>
          <w:trHeight w:val="907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027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已上市药品变更风险决策机制和风险控制策略研究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钱  </w:t>
            </w:r>
            <w:r w:rsidRPr="00FE5C35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浙江省药品化妆品审评中心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软科学研究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</w:tr>
      <w:tr w:rsidR="00FE5C35" w:rsidTr="000D4DFF">
        <w:trPr>
          <w:trHeight w:val="907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《浙江省发展中医条例》立法后评估研究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王翰华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浙江医药高等专科学校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软科学研究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E5C35" w:rsidTr="000D4DFF">
        <w:trPr>
          <w:trHeight w:val="907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21029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spacing w:line="0" w:lineRule="atLeast"/>
              <w:jc w:val="center"/>
              <w:rPr>
                <w:rFonts w:ascii="仿宋_GB2312" w:eastAsia="仿宋_GB2312" w:hAnsi="Times New Roman" w:hint="eastAsia"/>
                <w:spacing w:val="-16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spacing w:val="-16"/>
                <w:kern w:val="0"/>
                <w:sz w:val="24"/>
                <w:szCs w:val="24"/>
              </w:rPr>
              <w:t>人用疫苗生产企业车间HVAC系统现状分析和生物安全要点探讨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王  宇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浙江省药品检查中心</w:t>
            </w:r>
          </w:p>
        </w:tc>
        <w:tc>
          <w:tcPr>
            <w:tcW w:w="964" w:type="dxa"/>
            <w:vAlign w:val="center"/>
          </w:tcPr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软科学研究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FE5C35" w:rsidTr="000D4DFF">
        <w:trPr>
          <w:trHeight w:val="907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21030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基于全面风险管理框架的疫苗企业风险评级动态管控研究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朱  价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浙江医药高等专科学校</w:t>
            </w:r>
          </w:p>
        </w:tc>
        <w:tc>
          <w:tcPr>
            <w:tcW w:w="964" w:type="dxa"/>
            <w:vAlign w:val="center"/>
          </w:tcPr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软科学研究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FE5C35" w:rsidTr="000D4DFF">
        <w:trPr>
          <w:trHeight w:val="907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21031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基于科学监管对比的“互联网+AI”软件器械产业促进研究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胡  凯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浙江省医疗器械审评中心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软科学研究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E5C35" w:rsidTr="000D4DFF">
        <w:trPr>
          <w:trHeight w:val="907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21032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spacing w:line="0" w:lineRule="atLeast"/>
              <w:jc w:val="center"/>
              <w:rPr>
                <w:rFonts w:ascii="仿宋_GB2312" w:eastAsia="仿宋_GB2312" w:hAnsi="Times New Roman" w:hint="eastAsia"/>
                <w:spacing w:val="-16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spacing w:val="-16"/>
                <w:kern w:val="0"/>
                <w:sz w:val="24"/>
                <w:szCs w:val="24"/>
              </w:rPr>
              <w:t>创新驱动发展战略下医疗人工智能风险研判与多元治理路径研究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茅鸯对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浙江医药高等专科学校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  <w:tc>
          <w:tcPr>
            <w:tcW w:w="964" w:type="dxa"/>
            <w:vAlign w:val="center"/>
          </w:tcPr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软科学研究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E5C35" w:rsidTr="000D4DFF">
        <w:trPr>
          <w:trHeight w:val="907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21033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基于数字化手段的化妆品风险预警平台构建初探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罗  英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浙江省药品化妆品审评中心</w:t>
            </w:r>
          </w:p>
        </w:tc>
        <w:tc>
          <w:tcPr>
            <w:tcW w:w="964" w:type="dxa"/>
            <w:vAlign w:val="center"/>
          </w:tcPr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软科学研究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</w:tr>
      <w:tr w:rsidR="00FE5C35" w:rsidTr="000D4DFF">
        <w:trPr>
          <w:trHeight w:val="907"/>
        </w:trPr>
        <w:tc>
          <w:tcPr>
            <w:tcW w:w="733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vAlign w:val="center"/>
          </w:tcPr>
          <w:p w:rsidR="00FE5C35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21034</w:t>
            </w:r>
          </w:p>
        </w:tc>
        <w:tc>
          <w:tcPr>
            <w:tcW w:w="4110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浙江省药品化妆品检验检测体系和能力建设</w:t>
            </w:r>
          </w:p>
        </w:tc>
        <w:tc>
          <w:tcPr>
            <w:tcW w:w="1275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应崇杰</w:t>
            </w:r>
          </w:p>
        </w:tc>
        <w:tc>
          <w:tcPr>
            <w:tcW w:w="2694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浙江省食品药品检验研究院</w:t>
            </w:r>
          </w:p>
        </w:tc>
        <w:tc>
          <w:tcPr>
            <w:tcW w:w="2268" w:type="dxa"/>
            <w:vAlign w:val="center"/>
          </w:tcPr>
          <w:p w:rsidR="00FE5C35" w:rsidRPr="00FE5C35" w:rsidRDefault="00FE5C35" w:rsidP="00FE5C35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FE5C3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964" w:type="dxa"/>
            <w:vAlign w:val="center"/>
          </w:tcPr>
          <w:p w:rsidR="00FE5C35" w:rsidRPr="000A48F9" w:rsidRDefault="00FE5C35" w:rsidP="00FE5C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48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软科学研究</w:t>
            </w:r>
          </w:p>
        </w:tc>
        <w:tc>
          <w:tcPr>
            <w:tcW w:w="1020" w:type="dxa"/>
            <w:vAlign w:val="center"/>
          </w:tcPr>
          <w:p w:rsidR="00FE5C35" w:rsidRPr="00804AAC" w:rsidRDefault="00FE5C35" w:rsidP="00FE5C3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04AA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</w:tbl>
    <w:p w:rsidR="00DA3468" w:rsidRDefault="00DA3468" w:rsidP="00C71EBA"/>
    <w:sectPr w:rsidR="00DA3468" w:rsidSect="00AF43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AD" w:rsidRDefault="00261EAD" w:rsidP="0011433B">
      <w:r>
        <w:separator/>
      </w:r>
    </w:p>
  </w:endnote>
  <w:endnote w:type="continuationSeparator" w:id="0">
    <w:p w:rsidR="00261EAD" w:rsidRDefault="00261EAD" w:rsidP="0011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AD" w:rsidRDefault="00261EAD" w:rsidP="0011433B">
      <w:r>
        <w:separator/>
      </w:r>
    </w:p>
  </w:footnote>
  <w:footnote w:type="continuationSeparator" w:id="0">
    <w:p w:rsidR="00261EAD" w:rsidRDefault="00261EAD" w:rsidP="0011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A"/>
    <w:rsid w:val="00001B45"/>
    <w:rsid w:val="00063A82"/>
    <w:rsid w:val="000D4DFF"/>
    <w:rsid w:val="0011433B"/>
    <w:rsid w:val="001C5662"/>
    <w:rsid w:val="002100AA"/>
    <w:rsid w:val="00261EAD"/>
    <w:rsid w:val="00277F7E"/>
    <w:rsid w:val="00327FC8"/>
    <w:rsid w:val="0041078E"/>
    <w:rsid w:val="00413308"/>
    <w:rsid w:val="00750C3A"/>
    <w:rsid w:val="009150D1"/>
    <w:rsid w:val="00AF4368"/>
    <w:rsid w:val="00C71EBA"/>
    <w:rsid w:val="00D07403"/>
    <w:rsid w:val="00D65C11"/>
    <w:rsid w:val="00DA3468"/>
    <w:rsid w:val="00DD1BC4"/>
    <w:rsid w:val="00F904B6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2D58F-B0C9-46CC-8339-5DF6063E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33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33B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01B4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01B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BB34-5D8B-4ACB-9810-635CE396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349</Words>
  <Characters>1993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周芸</dc:creator>
  <cp:keywords/>
  <dc:description/>
  <cp:lastModifiedBy>何婷婷</cp:lastModifiedBy>
  <cp:revision>14</cp:revision>
  <cp:lastPrinted>2020-10-27T09:26:00Z</cp:lastPrinted>
  <dcterms:created xsi:type="dcterms:W3CDTF">2018-10-15T05:01:00Z</dcterms:created>
  <dcterms:modified xsi:type="dcterms:W3CDTF">2020-10-27T09:31:00Z</dcterms:modified>
</cp:coreProperties>
</file>