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75" w:rsidRPr="002B7C75" w:rsidRDefault="002B7C75" w:rsidP="002B7C75">
      <w:pPr>
        <w:shd w:val="clear" w:color="auto" w:fill="FFFFFF"/>
        <w:adjustRightInd/>
        <w:snapToGrid/>
        <w:spacing w:after="150"/>
        <w:rPr>
          <w:rFonts w:ascii="微软雅黑" w:hAnsi="微软雅黑" w:cs="宋体"/>
          <w:color w:val="656565"/>
          <w:sz w:val="18"/>
          <w:szCs w:val="18"/>
        </w:rPr>
      </w:pPr>
      <w:r w:rsidRPr="002B7C75">
        <w:rPr>
          <w:rFonts w:ascii="微软雅黑" w:hAnsi="微软雅黑" w:cs="宋体" w:hint="eastAsia"/>
          <w:color w:val="656565"/>
          <w:sz w:val="18"/>
          <w:szCs w:val="18"/>
        </w:rPr>
        <w:t>附件</w:t>
      </w:r>
    </w:p>
    <w:p w:rsidR="002B7C75" w:rsidRPr="002B7C75" w:rsidRDefault="002B7C75" w:rsidP="002B7C75">
      <w:pPr>
        <w:shd w:val="clear" w:color="auto" w:fill="FFFFFF"/>
        <w:adjustRightInd/>
        <w:snapToGrid/>
        <w:spacing w:after="150"/>
        <w:jc w:val="center"/>
        <w:rPr>
          <w:rFonts w:ascii="微软雅黑" w:hAnsi="微软雅黑" w:cs="宋体" w:hint="eastAsia"/>
          <w:color w:val="656565"/>
          <w:sz w:val="18"/>
          <w:szCs w:val="18"/>
        </w:rPr>
      </w:pPr>
      <w:r w:rsidRPr="002B7C75">
        <w:rPr>
          <w:rFonts w:ascii="微软雅黑" w:hAnsi="微软雅黑" w:cs="宋体" w:hint="eastAsia"/>
          <w:color w:val="656565"/>
          <w:sz w:val="18"/>
          <w:szCs w:val="18"/>
        </w:rPr>
        <w:t>2021年化妆品生产企业飞行检查情况（2021年第1期）</w:t>
      </w:r>
    </w:p>
    <w:p w:rsidR="002B7C75" w:rsidRPr="002B7C75" w:rsidRDefault="002B7C75" w:rsidP="002B7C75">
      <w:pPr>
        <w:shd w:val="clear" w:color="auto" w:fill="FFFFFF"/>
        <w:adjustRightInd/>
        <w:snapToGrid/>
        <w:spacing w:after="150"/>
        <w:jc w:val="center"/>
        <w:rPr>
          <w:rFonts w:ascii="微软雅黑" w:hAnsi="微软雅黑" w:cs="宋体" w:hint="eastAsia"/>
          <w:color w:val="656565"/>
          <w:sz w:val="18"/>
          <w:szCs w:val="18"/>
        </w:rPr>
      </w:pPr>
    </w:p>
    <w:tbl>
      <w:tblPr>
        <w:tblW w:w="15117" w:type="dxa"/>
        <w:jc w:val="center"/>
        <w:tblCellMar>
          <w:left w:w="0" w:type="dxa"/>
          <w:right w:w="0" w:type="dxa"/>
        </w:tblCellMar>
        <w:tblLook w:val="04A0"/>
      </w:tblPr>
      <w:tblGrid>
        <w:gridCol w:w="584"/>
        <w:gridCol w:w="1514"/>
        <w:gridCol w:w="1260"/>
        <w:gridCol w:w="1755"/>
        <w:gridCol w:w="1650"/>
        <w:gridCol w:w="3584"/>
        <w:gridCol w:w="1380"/>
        <w:gridCol w:w="1770"/>
        <w:gridCol w:w="1620"/>
      </w:tblGrid>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序号</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企业名称</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许可证</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编号</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生产地址</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检查日期</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主要问题</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处理措施</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jc w:val="center"/>
              <w:rPr>
                <w:rFonts w:ascii="微软雅黑" w:hAnsi="微软雅黑" w:cs="宋体"/>
                <w:color w:val="656565"/>
                <w:sz w:val="24"/>
                <w:szCs w:val="24"/>
              </w:rPr>
            </w:pPr>
            <w:r w:rsidRPr="002B7C75">
              <w:rPr>
                <w:rFonts w:ascii="黑体" w:eastAsia="黑体" w:hAnsi="黑体" w:cs="宋体" w:hint="eastAsia"/>
                <w:color w:val="656565"/>
                <w:sz w:val="24"/>
                <w:szCs w:val="24"/>
              </w:rPr>
              <w:t>整改情况</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黑体" w:eastAsia="黑体" w:hAnsi="黑体" w:cs="宋体" w:hint="eastAsia"/>
                <w:color w:val="656565"/>
                <w:sz w:val="24"/>
                <w:szCs w:val="24"/>
              </w:rPr>
              <w:t>备注</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浙江卓妍化妆品科技有限公司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20190054</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湖州市吴兴区经济开发区埭溪分区创意路</w:t>
            </w:r>
            <w:r w:rsidRPr="002B7C75">
              <w:rPr>
                <w:rFonts w:ascii="微软雅黑" w:hAnsi="微软雅黑" w:cs="宋体" w:hint="eastAsia"/>
                <w:color w:val="656565"/>
                <w:sz w:val="24"/>
                <w:szCs w:val="24"/>
              </w:rPr>
              <w:t>1999</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1-3</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未能提供质量管理部门对原料、中间产品和成品的放行记录；实际生产的产品批号与企业批号管理规程制定的批定义不符；微生物和理化检验均无完整的检验过程记录，检验原始记录中无检测仪器设备信息，无检验人和复核人签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义乌市蝶源化妆品有限公司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20180055</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义乌市义亭镇五联路</w:t>
            </w:r>
            <w:r w:rsidRPr="002B7C75">
              <w:rPr>
                <w:rFonts w:ascii="微软雅黑" w:hAnsi="微软雅黑" w:cs="宋体" w:hint="eastAsia"/>
                <w:color w:val="656565"/>
                <w:sz w:val="24"/>
                <w:szCs w:val="24"/>
              </w:rPr>
              <w:t>199</w:t>
            </w:r>
            <w:r w:rsidRPr="002B7C75">
              <w:rPr>
                <w:rFonts w:ascii="仿宋_GB2312" w:eastAsia="仿宋_GB2312" w:hAnsi="微软雅黑" w:cs="宋体" w:hint="eastAsia"/>
                <w:color w:val="656565"/>
                <w:sz w:val="24"/>
                <w:szCs w:val="24"/>
              </w:rPr>
              <w:t>号生产楼</w:t>
            </w:r>
            <w:r w:rsidRPr="002B7C75">
              <w:rPr>
                <w:rFonts w:ascii="微软雅黑" w:hAnsi="微软雅黑" w:cs="宋体" w:hint="eastAsia"/>
                <w:color w:val="656565"/>
                <w:sz w:val="24"/>
                <w:szCs w:val="24"/>
              </w:rPr>
              <w:t>4-5</w:t>
            </w:r>
            <w:r w:rsidRPr="002B7C75">
              <w:rPr>
                <w:rFonts w:ascii="仿宋_GB2312" w:eastAsia="仿宋_GB2312" w:hAnsi="微软雅黑" w:cs="宋体" w:hint="eastAsia"/>
                <w:color w:val="656565"/>
                <w:sz w:val="24"/>
                <w:szCs w:val="24"/>
              </w:rPr>
              <w:t>层</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1-3</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检验人员履职能力不足；生产设备的清洁消毒不到位；培训考核档案记录不全；部分生产员工无有效健康证明。</w:t>
            </w:r>
          </w:p>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现场检查发现企业有一款产品涉嫌未经备案销售。</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对涉嫌销售未经备案的普通化妆品的行为，已立案查处。</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金华兴伟化妆品有限公司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20200006</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金华市浦江县东部挂锁集聚区</w:t>
            </w:r>
            <w:r w:rsidRPr="002B7C75">
              <w:rPr>
                <w:rFonts w:ascii="微软雅黑" w:hAnsi="微软雅黑" w:cs="宋体" w:hint="eastAsia"/>
                <w:color w:val="656565"/>
                <w:sz w:val="24"/>
                <w:szCs w:val="24"/>
              </w:rPr>
              <w:t>F</w:t>
            </w:r>
            <w:r w:rsidRPr="002B7C75">
              <w:rPr>
                <w:rFonts w:ascii="仿宋_GB2312" w:eastAsia="仿宋_GB2312" w:hAnsi="微软雅黑" w:cs="宋体" w:hint="eastAsia"/>
                <w:color w:val="656565"/>
                <w:sz w:val="24"/>
                <w:szCs w:val="24"/>
              </w:rPr>
              <w:lastRenderedPageBreak/>
              <w:t>区</w:t>
            </w:r>
            <w:r w:rsidRPr="002B7C75">
              <w:rPr>
                <w:rFonts w:ascii="微软雅黑" w:hAnsi="微软雅黑" w:cs="宋体" w:hint="eastAsia"/>
                <w:color w:val="656565"/>
                <w:sz w:val="24"/>
                <w:szCs w:val="24"/>
              </w:rPr>
              <w:t>9</w:t>
            </w:r>
            <w:r w:rsidRPr="002B7C75">
              <w:rPr>
                <w:rFonts w:ascii="仿宋_GB2312" w:eastAsia="仿宋_GB2312" w:hAnsi="微软雅黑" w:cs="宋体" w:hint="eastAsia"/>
                <w:color w:val="656565"/>
                <w:sz w:val="24"/>
                <w:szCs w:val="24"/>
              </w:rPr>
              <w:t>幢</w:t>
            </w:r>
            <w:r w:rsidRPr="002B7C75">
              <w:rPr>
                <w:rFonts w:ascii="微软雅黑" w:hAnsi="微软雅黑" w:cs="宋体" w:hint="eastAsia"/>
                <w:color w:val="656565"/>
                <w:sz w:val="24"/>
                <w:szCs w:val="24"/>
              </w:rPr>
              <w:t>701-702-801</w:t>
            </w:r>
            <w:r w:rsidRPr="002B7C75">
              <w:rPr>
                <w:rFonts w:ascii="仿宋_GB2312" w:eastAsia="仿宋_GB2312" w:hAnsi="微软雅黑" w:cs="宋体" w:hint="eastAsia"/>
                <w:color w:val="656565"/>
                <w:sz w:val="24"/>
                <w:szCs w:val="24"/>
              </w:rPr>
              <w:t>室</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4-6</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检验人员履职能力不足；人员健康档案不全；部分批生产记录不规范；未按规定对仪器仪表进行</w:t>
            </w:r>
            <w:r w:rsidRPr="002B7C75">
              <w:rPr>
                <w:rFonts w:ascii="仿宋_GB2312" w:eastAsia="仿宋_GB2312" w:hAnsi="微软雅黑" w:cs="宋体" w:hint="eastAsia"/>
                <w:color w:val="656565"/>
                <w:sz w:val="24"/>
                <w:szCs w:val="24"/>
              </w:rPr>
              <w:lastRenderedPageBreak/>
              <w:t>检定或校准。</w:t>
            </w:r>
          </w:p>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现场检查发现企业在许可地址外从事化妆品生产。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w:t>
            </w:r>
            <w:r w:rsidRPr="002B7C75">
              <w:rPr>
                <w:rFonts w:ascii="仿宋_GB2312" w:eastAsia="仿宋_GB2312" w:hAnsi="微软雅黑" w:cs="宋体" w:hint="eastAsia"/>
                <w:color w:val="656565"/>
                <w:sz w:val="24"/>
                <w:szCs w:val="24"/>
              </w:rPr>
              <w:lastRenderedPageBreak/>
              <w:t>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对涉嫌未经许可从事化妆品生产的行为，</w:t>
            </w:r>
            <w:r w:rsidRPr="002B7C75">
              <w:rPr>
                <w:rFonts w:ascii="仿宋_GB2312" w:eastAsia="仿宋_GB2312" w:hAnsi="微软雅黑" w:cs="宋体" w:hint="eastAsia"/>
                <w:color w:val="656565"/>
                <w:sz w:val="24"/>
                <w:szCs w:val="24"/>
              </w:rPr>
              <w:lastRenderedPageBreak/>
              <w:t>已立案查处。</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4</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蔻诗曼嘉化妆品（中国）有限公司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20190030</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嘉兴市平湖经济技术开发区新明路</w:t>
            </w:r>
            <w:r w:rsidRPr="002B7C75">
              <w:rPr>
                <w:rFonts w:ascii="微软雅黑" w:hAnsi="微软雅黑" w:cs="宋体" w:hint="eastAsia"/>
                <w:color w:val="656565"/>
                <w:sz w:val="24"/>
                <w:szCs w:val="24"/>
              </w:rPr>
              <w:t>1789</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8-10</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企业质量负责人对化妆品相关法律法规不熟悉，未有效履职；批生产记录中包材检验复核、清场记录等复核由他人代签名，成品微生物检验无复核签名。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5</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传化集团有限公司日用品分公司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20160012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杭州市萧山区宁围街道宁新村</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10-12</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部分原料货位卡标识和标签信息不完整；微生物检验报告及记录，原始记录表设计缺失培养基配置记录等内容。</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6</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蝶柔化妆品（浙江）有限公司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20160052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桐乡市河山镇工业区内</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11-13</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质量管理部门未独立行使放行权；微生物检验原始记录不规范；仓库管理不规范；批生产记录部分信息不全。</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7</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义乌市佰雅生物科技有限公司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20180055</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义乌市义亭镇五联路</w:t>
            </w:r>
            <w:r w:rsidRPr="002B7C75">
              <w:rPr>
                <w:rFonts w:ascii="微软雅黑" w:hAnsi="微软雅黑" w:cs="宋体" w:hint="eastAsia"/>
                <w:color w:val="656565"/>
                <w:sz w:val="24"/>
                <w:szCs w:val="24"/>
              </w:rPr>
              <w:t>199</w:t>
            </w:r>
            <w:r w:rsidRPr="002B7C75">
              <w:rPr>
                <w:rFonts w:ascii="仿宋_GB2312" w:eastAsia="仿宋_GB2312" w:hAnsi="微软雅黑" w:cs="宋体" w:hint="eastAsia"/>
                <w:color w:val="656565"/>
                <w:sz w:val="24"/>
                <w:szCs w:val="24"/>
              </w:rPr>
              <w:t>号生产楼</w:t>
            </w:r>
            <w:r w:rsidRPr="002B7C75">
              <w:rPr>
                <w:rFonts w:ascii="微软雅黑" w:hAnsi="微软雅黑" w:cs="宋体" w:hint="eastAsia"/>
                <w:color w:val="656565"/>
                <w:sz w:val="24"/>
                <w:szCs w:val="24"/>
              </w:rPr>
              <w:t>4-5</w:t>
            </w:r>
            <w:r w:rsidRPr="002B7C75">
              <w:rPr>
                <w:rFonts w:ascii="仿宋_GB2312" w:eastAsia="仿宋_GB2312" w:hAnsi="微软雅黑" w:cs="宋体" w:hint="eastAsia"/>
                <w:color w:val="656565"/>
                <w:sz w:val="24"/>
                <w:szCs w:val="24"/>
              </w:rPr>
              <w:t>层</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16-18</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质量管理部门未独立行使中间产品放行权；检验人员履职能力不足；生产负责人对生产工艺不熟悉；部分产品批生产记录不完整；培训考核档案记录不全。</w:t>
            </w:r>
          </w:p>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现场检查发现企业涉嫌更改一款化妆品产品使用期限。</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对涉嫌更改化妆品使用期限的行为，已立案查处。</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8</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金华市丹霓丝化妆品有限公司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20190011</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金华市婺城区彩虹路</w:t>
            </w:r>
            <w:r w:rsidRPr="002B7C75">
              <w:rPr>
                <w:rFonts w:ascii="微软雅黑" w:hAnsi="微软雅黑" w:cs="宋体" w:hint="eastAsia"/>
                <w:color w:val="656565"/>
                <w:sz w:val="24"/>
                <w:szCs w:val="24"/>
              </w:rPr>
              <w:t>198</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15-17</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质量负责人不在岗，不能有效履职；检验记录不完整；仓库管理不规范；实际生产的产品批号规则与企业制定的批号规则不一致，生产记录不完整；未按要求对产品进行留样，未建立留样记录。</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9</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杭州菲丝凯化妆品有限公司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20160003</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杭州市杭州经济开发区白杨街道银海街</w:t>
            </w:r>
            <w:r w:rsidRPr="002B7C75">
              <w:rPr>
                <w:rFonts w:ascii="微软雅黑" w:hAnsi="微软雅黑" w:cs="宋体" w:hint="eastAsia"/>
                <w:color w:val="656565"/>
                <w:sz w:val="24"/>
                <w:szCs w:val="24"/>
              </w:rPr>
              <w:t>755</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18-20</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企业实验室管理不规范；原辅材料、成品存放货位卡标识信息不完整；批生产记录不完整。</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10</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湖州尚色化妆品有限公司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20190048</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湖州市吴兴区化妆品产业科技孵化园</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24-26</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部分设备清洁消毒制度与实际操作不符；新进员工岗前培训考核无具体考核内容；留样产品无留样跟踪检验记录。</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11</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浙江采药堂生物科技有限公司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20160182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临海市永丰镇上郭村</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24-26</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仓库管理不规范；生产设备清场清洁不彻底；未按要求对产品进行留样，未建立留样记录。</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w:t>
            </w:r>
            <w:r w:rsidRPr="002B7C75">
              <w:rPr>
                <w:rFonts w:ascii="仿宋_GB2312" w:eastAsia="仿宋_GB2312" w:hAnsi="微软雅黑" w:cs="宋体" w:hint="eastAsia"/>
                <w:color w:val="656565"/>
                <w:sz w:val="24"/>
                <w:szCs w:val="24"/>
              </w:rPr>
              <w:lastRenderedPageBreak/>
              <w:t>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12</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浙江潮真彩化妆品有限公司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20180071</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东阳市东阳经济开发区长松岗功能区兴业街</w:t>
            </w:r>
            <w:r w:rsidRPr="002B7C75">
              <w:rPr>
                <w:rFonts w:ascii="微软雅黑" w:hAnsi="微软雅黑" w:cs="宋体" w:hint="eastAsia"/>
                <w:color w:val="656565"/>
                <w:sz w:val="24"/>
                <w:szCs w:val="24"/>
              </w:rPr>
              <w:t>158</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29-31</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检验人员履职能力不足；部分设备清洗不到位，设备消毒记录不完整；仓库管理不规范；批生产记录不完整。企业的留样记录不规范，部分产品未留样。</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13</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台州市华美日化有限公司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20160359</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台州市椒江区三甲街道和平村</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7-8</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现场检查时该企业已停产。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企业恢复生产前应按规定报告，经检查符合要求后方可生产。</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14</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浙江绿岛科技有限公司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2016005</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台州市三门县海润街道工业大道</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12-14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质量负责人未有效履行放行职责；空气净化系统未安装初效、中效过滤装置，洁净区环境监测不规范。</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15</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浙江莱迈生物科技有限公司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20200009</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临海市江南街道汇丰北路</w:t>
            </w:r>
            <w:r w:rsidRPr="002B7C75">
              <w:rPr>
                <w:rFonts w:ascii="微软雅黑" w:hAnsi="微软雅黑" w:cs="宋体" w:hint="eastAsia"/>
                <w:color w:val="656565"/>
                <w:sz w:val="24"/>
                <w:szCs w:val="24"/>
              </w:rPr>
              <w:t>118</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层</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15-17</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原料管理不规范；空气净化设备安装的压差表无检定报告。</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16</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浙江艾尔玛化妆品有限公司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20160159</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衢州市衢江区天湖南路</w:t>
            </w:r>
            <w:r w:rsidRPr="002B7C75">
              <w:rPr>
                <w:rFonts w:ascii="微软雅黑" w:hAnsi="微软雅黑" w:cs="宋体" w:hint="eastAsia"/>
                <w:color w:val="656565"/>
                <w:sz w:val="24"/>
                <w:szCs w:val="24"/>
              </w:rPr>
              <w:t>55</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lastRenderedPageBreak/>
              <w:t>12-14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质量负责不能有效履职，公司质量管理体系未能持续有效运行；</w:t>
            </w:r>
            <w:r w:rsidRPr="002B7C75">
              <w:rPr>
                <w:rFonts w:ascii="仿宋_GB2312" w:eastAsia="仿宋_GB2312" w:hAnsi="微软雅黑" w:cs="宋体" w:hint="eastAsia"/>
                <w:color w:val="656565"/>
                <w:sz w:val="24"/>
                <w:szCs w:val="24"/>
              </w:rPr>
              <w:lastRenderedPageBreak/>
              <w:t>检验员无检验等相关专业，也未经相应的专业技术培训；仓库管理不规范；未按留样制度规定进行留样。</w:t>
            </w:r>
          </w:p>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现场检查发现企业一款产品涉嫌未按备案资料载明的技术要求生产。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w:t>
            </w:r>
            <w:r w:rsidRPr="002B7C75">
              <w:rPr>
                <w:rFonts w:ascii="仿宋_GB2312" w:eastAsia="仿宋_GB2312" w:hAnsi="微软雅黑" w:cs="宋体" w:hint="eastAsia"/>
                <w:color w:val="656565"/>
                <w:sz w:val="24"/>
                <w:szCs w:val="24"/>
              </w:rPr>
              <w:lastRenderedPageBreak/>
              <w:t>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对涉嫌生产不符合化妆品备</w:t>
            </w:r>
            <w:r w:rsidRPr="002B7C75">
              <w:rPr>
                <w:rFonts w:ascii="仿宋_GB2312" w:eastAsia="仿宋_GB2312" w:hAnsi="微软雅黑" w:cs="宋体" w:hint="eastAsia"/>
                <w:color w:val="656565"/>
                <w:sz w:val="24"/>
                <w:szCs w:val="24"/>
              </w:rPr>
              <w:lastRenderedPageBreak/>
              <w:t>案资料载明的技术要求的化妆品行为，已立案查处。</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17</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浙江西臣生物科技有限公司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20190036</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衢州市绿园中路</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幢</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15-17</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车间环境日常监测实施与企业制度规定不一致；检验人员履职能力不足，管理不规范；易燃易爆品储存管理不到位。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18</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浙江丽芙秀化妆品有限公司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20180009</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义乌市佛堂镇大士路</w:t>
            </w:r>
            <w:r w:rsidRPr="002B7C75">
              <w:rPr>
                <w:rFonts w:ascii="微软雅黑" w:hAnsi="微软雅黑" w:cs="宋体" w:hint="eastAsia"/>
                <w:color w:val="656565"/>
                <w:sz w:val="24"/>
                <w:szCs w:val="24"/>
              </w:rPr>
              <w:t>67</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15-17</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原料仓库、成品仓库和半成品仓库未配备温湿度控制设施；批生产记录不完整；对易燃品专区存放执行不到位。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19</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温州恩姿秀化妆品有限公司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20160243</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永嘉县桥头镇外</w:t>
            </w:r>
            <w:r w:rsidRPr="002B7C75">
              <w:rPr>
                <w:rFonts w:ascii="微软雅黑" w:hAnsi="微软雅黑" w:cs="宋体" w:hint="eastAsia"/>
                <w:color w:val="656565"/>
                <w:sz w:val="24"/>
                <w:szCs w:val="24"/>
              </w:rPr>
              <w:t>垟</w:t>
            </w:r>
            <w:r w:rsidRPr="002B7C75">
              <w:rPr>
                <w:rFonts w:ascii="仿宋_GB2312" w:eastAsia="仿宋_GB2312" w:hAnsi="微软雅黑" w:cs="宋体" w:hint="eastAsia"/>
                <w:color w:val="656565"/>
                <w:sz w:val="24"/>
                <w:szCs w:val="24"/>
              </w:rPr>
              <w:t>头工业区</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19-21</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质量安全负责人未按照要求组织实施质量管理体系；检验人员对部分检验项目操作不规范；企业规定的批生产记录与实际批生产记录中不一致。</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温州古木生物</w:t>
            </w:r>
            <w:r w:rsidRPr="002B7C75">
              <w:rPr>
                <w:rFonts w:ascii="仿宋_GB2312" w:eastAsia="仿宋_GB2312" w:hAnsi="微软雅黑" w:cs="宋体" w:hint="eastAsia"/>
                <w:color w:val="656565"/>
                <w:sz w:val="24"/>
                <w:szCs w:val="24"/>
              </w:rPr>
              <w:lastRenderedPageBreak/>
              <w:t>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浙妆</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20190001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温州市龙湾区永</w:t>
            </w:r>
            <w:r w:rsidRPr="002B7C75">
              <w:rPr>
                <w:rFonts w:ascii="仿宋_GB2312" w:eastAsia="仿宋_GB2312" w:hAnsi="微软雅黑" w:cs="宋体" w:hint="eastAsia"/>
                <w:color w:val="656565"/>
                <w:sz w:val="24"/>
                <w:szCs w:val="24"/>
              </w:rPr>
              <w:lastRenderedPageBreak/>
              <w:t>兴街道滨海三路</w:t>
            </w:r>
            <w:r w:rsidRPr="002B7C75">
              <w:rPr>
                <w:rFonts w:ascii="微软雅黑" w:hAnsi="微软雅黑" w:cs="宋体" w:hint="eastAsia"/>
                <w:color w:val="656565"/>
                <w:sz w:val="24"/>
                <w:szCs w:val="24"/>
              </w:rPr>
              <w:t>22</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19</w:t>
            </w:r>
            <w:r w:rsidRPr="002B7C75">
              <w:rPr>
                <w:rFonts w:ascii="仿宋_GB2312" w:eastAsia="仿宋_GB2312" w:hAnsi="微软雅黑" w:cs="宋体" w:hint="eastAsia"/>
                <w:color w:val="656565"/>
                <w:sz w:val="24"/>
                <w:szCs w:val="24"/>
              </w:rPr>
              <w:t>幢</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lastRenderedPageBreak/>
              <w:t>22-24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公司未对新入职检验人员开展岗</w:t>
            </w:r>
            <w:r w:rsidRPr="002B7C75">
              <w:rPr>
                <w:rFonts w:ascii="仿宋_GB2312" w:eastAsia="仿宋_GB2312" w:hAnsi="微软雅黑" w:cs="宋体" w:hint="eastAsia"/>
                <w:color w:val="656565"/>
                <w:sz w:val="24"/>
                <w:szCs w:val="24"/>
              </w:rPr>
              <w:lastRenderedPageBreak/>
              <w:t>前培训，现场实操考核该人员检验能力偏弱；部分仪器仪表未进行校准；生产设备的清洁、消毒操作规程与实际不符。</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w:t>
            </w:r>
            <w:r w:rsidRPr="002B7C75">
              <w:rPr>
                <w:rFonts w:ascii="仿宋_GB2312" w:eastAsia="仿宋_GB2312" w:hAnsi="微软雅黑" w:cs="宋体" w:hint="eastAsia"/>
                <w:color w:val="656565"/>
                <w:sz w:val="24"/>
                <w:szCs w:val="24"/>
              </w:rPr>
              <w:lastRenderedPageBreak/>
              <w:t>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21</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浙江雅露生物科技有限公司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20200002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吴兴区埭溪镇创业路</w:t>
            </w:r>
            <w:r w:rsidRPr="002B7C75">
              <w:rPr>
                <w:rFonts w:ascii="微软雅黑" w:hAnsi="微软雅黑" w:cs="宋体" w:hint="eastAsia"/>
                <w:color w:val="656565"/>
                <w:sz w:val="24"/>
                <w:szCs w:val="24"/>
              </w:rPr>
              <w:t>1616</w:t>
            </w:r>
            <w:r w:rsidRPr="002B7C75">
              <w:rPr>
                <w:rFonts w:ascii="仿宋_GB2312" w:eastAsia="仿宋_GB2312" w:hAnsi="微软雅黑" w:cs="宋体" w:hint="eastAsia"/>
                <w:color w:val="656565"/>
                <w:sz w:val="24"/>
                <w:szCs w:val="24"/>
              </w:rPr>
              <w:t>号美妆科创中心</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号楼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19-21</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公司质量部门、生产部门、仓储部门等岗位未依法履职；检验室管理不规范；未按规定对原料进行储存；部分产品的批生产记录不完整。</w:t>
            </w:r>
          </w:p>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现场检查发现企业涉嫌使用超过使用期限原料生产化妆品。</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对涉嫌使用超过使用期限原料生产化妆品的行为，已立案查处。</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22</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美丝黛（杭州）化妆品有限公司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20180027</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杭州市余杭区良渚街道通运街</w:t>
            </w:r>
            <w:r w:rsidRPr="002B7C75">
              <w:rPr>
                <w:rFonts w:ascii="微软雅黑" w:hAnsi="微软雅黑" w:cs="宋体" w:hint="eastAsia"/>
                <w:color w:val="656565"/>
                <w:sz w:val="24"/>
                <w:szCs w:val="24"/>
              </w:rPr>
              <w:t>368</w:t>
            </w:r>
            <w:r w:rsidRPr="002B7C75">
              <w:rPr>
                <w:rFonts w:ascii="仿宋_GB2312" w:eastAsia="仿宋_GB2312" w:hAnsi="微软雅黑" w:cs="宋体" w:hint="eastAsia"/>
                <w:color w:val="656565"/>
                <w:sz w:val="24"/>
                <w:szCs w:val="24"/>
              </w:rPr>
              <w:t>号二层</w:t>
            </w:r>
            <w:r w:rsidRPr="002B7C75">
              <w:rPr>
                <w:rFonts w:ascii="微软雅黑" w:hAnsi="微软雅黑" w:cs="宋体" w:hint="eastAsia"/>
                <w:color w:val="656565"/>
                <w:sz w:val="24"/>
                <w:szCs w:val="24"/>
              </w:rPr>
              <w:t>2A</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22-24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公司仓库管理不规范，原辅料、成品（半成品）及包装材料等仓库均无货位卡；检验原始记录不规范；设施设备维护不到位。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23</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杭州优图碧化妆品有限公司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20160011</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杭州市西湖区双浦镇轮渡路</w:t>
            </w:r>
            <w:r w:rsidRPr="002B7C75">
              <w:rPr>
                <w:rFonts w:ascii="微软雅黑" w:hAnsi="微软雅黑" w:cs="宋体" w:hint="eastAsia"/>
                <w:color w:val="656565"/>
                <w:sz w:val="24"/>
                <w:szCs w:val="24"/>
              </w:rPr>
              <w:t>16</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幢</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4</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26-28</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检验员对产品检验相关流程和要求不熟悉；设施设备维护不到位；未按要求对产品进行留样。</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24</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金华瑾色化妆品有限公司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20180074</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金华市金东区孝顺镇鞋塘东港北</w:t>
            </w:r>
            <w:r w:rsidRPr="002B7C75">
              <w:rPr>
                <w:rFonts w:ascii="仿宋_GB2312" w:eastAsia="仿宋_GB2312" w:hAnsi="微软雅黑" w:cs="宋体" w:hint="eastAsia"/>
                <w:color w:val="656565"/>
                <w:sz w:val="24"/>
                <w:szCs w:val="24"/>
              </w:rPr>
              <w:lastRenderedPageBreak/>
              <w:t>街</w:t>
            </w:r>
            <w:r w:rsidRPr="002B7C75">
              <w:rPr>
                <w:rFonts w:ascii="微软雅黑" w:hAnsi="微软雅黑" w:cs="宋体" w:hint="eastAsia"/>
                <w:color w:val="656565"/>
                <w:sz w:val="24"/>
                <w:szCs w:val="24"/>
              </w:rPr>
              <w:t>788</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lastRenderedPageBreak/>
              <w:t>10-12</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质量安全负责人对化妆品相关法律法规不熟悉，不能有效履职；</w:t>
            </w:r>
            <w:r w:rsidRPr="002B7C75">
              <w:rPr>
                <w:rFonts w:ascii="仿宋_GB2312" w:eastAsia="仿宋_GB2312" w:hAnsi="微软雅黑" w:cs="宋体" w:hint="eastAsia"/>
                <w:color w:val="656565"/>
                <w:sz w:val="24"/>
                <w:szCs w:val="24"/>
              </w:rPr>
              <w:lastRenderedPageBreak/>
              <w:t>检验员不熟悉检验相关的项目、流程和操作步骤，未开展检验复核工作；未严格执行生产管理制度，批生产记录、检验记录不全，不能有效追溯；供应商管理不到位；新增人员未进行岗前培训。</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w:t>
            </w:r>
            <w:r w:rsidRPr="002B7C75">
              <w:rPr>
                <w:rFonts w:ascii="仿宋_GB2312" w:eastAsia="仿宋_GB2312" w:hAnsi="微软雅黑" w:cs="宋体" w:hint="eastAsia"/>
                <w:color w:val="656565"/>
                <w:sz w:val="24"/>
                <w:szCs w:val="24"/>
              </w:rPr>
              <w:lastRenderedPageBreak/>
              <w:t>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25</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杭州慧吉生物科技有限公司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20180002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杭州市余杭区仁和街道顺水桥路</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1</w:t>
            </w:r>
            <w:r w:rsidRPr="002B7C75">
              <w:rPr>
                <w:rFonts w:ascii="仿宋_GB2312" w:eastAsia="仿宋_GB2312" w:hAnsi="微软雅黑" w:cs="宋体" w:hint="eastAsia"/>
                <w:color w:val="656565"/>
                <w:sz w:val="24"/>
                <w:szCs w:val="24"/>
              </w:rPr>
              <w:t>幢、</w:t>
            </w:r>
            <w:r w:rsidRPr="002B7C75">
              <w:rPr>
                <w:rFonts w:ascii="微软雅黑" w:hAnsi="微软雅黑" w:cs="宋体" w:hint="eastAsia"/>
                <w:color w:val="656565"/>
                <w:sz w:val="24"/>
                <w:szCs w:val="24"/>
              </w:rPr>
              <w:t>2</w:t>
            </w:r>
            <w:r w:rsidRPr="002B7C75">
              <w:rPr>
                <w:rFonts w:ascii="仿宋_GB2312" w:eastAsia="仿宋_GB2312" w:hAnsi="微软雅黑" w:cs="宋体" w:hint="eastAsia"/>
                <w:color w:val="656565"/>
                <w:sz w:val="24"/>
                <w:szCs w:val="24"/>
              </w:rPr>
              <w:t>幢</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10-12</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企业检验人员履职能力不足，未按照相应质量标准对成品进行检验；未严格执行放行管理制度；生产设备清洁不到位；供应商档案内容不全；批生产记录不完整。</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26</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宁波曜湖生物科技有限公司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20170047</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宁海县桃源街道科九南路</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10-12</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生产负责人未能有效履职；批生产记录不完整；未按要求在清洁区和其它生产区之间安装压差监测设备，温湿度计未校验；部分原料标示信息与实际不相符。</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27</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东阳市</w:t>
            </w:r>
            <w:r w:rsidRPr="002B7C75">
              <w:rPr>
                <w:rFonts w:ascii="微软雅黑" w:hAnsi="微软雅黑" w:cs="宋体" w:hint="eastAsia"/>
                <w:color w:val="656565"/>
                <w:sz w:val="24"/>
                <w:szCs w:val="24"/>
              </w:rPr>
              <w:t>晞</w:t>
            </w:r>
            <w:r w:rsidRPr="002B7C75">
              <w:rPr>
                <w:rFonts w:ascii="仿宋_GB2312" w:eastAsia="仿宋_GB2312" w:hAnsi="微软雅黑" w:cs="宋体" w:hint="eastAsia"/>
                <w:color w:val="656565"/>
                <w:sz w:val="24"/>
                <w:szCs w:val="24"/>
              </w:rPr>
              <w:t>谜生物科技有限公司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20180016</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东阳市东阳经济开发区长松岗功能区长松路</w:t>
            </w:r>
            <w:r w:rsidRPr="002B7C75">
              <w:rPr>
                <w:rFonts w:ascii="微软雅黑" w:hAnsi="微软雅黑" w:cs="宋体" w:hint="eastAsia"/>
                <w:color w:val="656565"/>
                <w:sz w:val="24"/>
                <w:szCs w:val="24"/>
              </w:rPr>
              <w:t>18</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10-12</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质量安全负责人不能有效履职；检验员对化妆品检验工作不熟悉；计量器具未定期检定；部分产品的批生产记录不全。</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28</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义乌市美多丽日化有限公司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20160254</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义乌市大陈镇龙山工业小区（省博饰品配件公司内）</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13-15</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质量安全负责人不能有效履职；原检验员已离职，未及时配备符合资质的检验人员；部分产品无批生产记录；计量器具定期校验计划落实不到位；仓储管理不规范；未严格落实留样规定。</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29</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杭州佳芮化妆品有限公司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20160291</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杭州市桐庐县下城路</w:t>
            </w:r>
            <w:r w:rsidRPr="002B7C75">
              <w:rPr>
                <w:rFonts w:ascii="微软雅黑" w:hAnsi="微软雅黑" w:cs="宋体" w:hint="eastAsia"/>
                <w:color w:val="656565"/>
                <w:sz w:val="24"/>
                <w:szCs w:val="24"/>
              </w:rPr>
              <w:t>179</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13-15</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未按照产品工艺要求严格执行一般区和准清洁区的环境控制管理；批生产记录不完整；检验原始记录填写不完整；生产设备维修保养不到位。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30</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杭州卓妙实业有限公司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20170016</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富阳区富春街道文居街</w:t>
            </w:r>
            <w:r w:rsidRPr="002B7C75">
              <w:rPr>
                <w:rFonts w:ascii="微软雅黑" w:hAnsi="微软雅黑" w:cs="宋体" w:hint="eastAsia"/>
                <w:color w:val="656565"/>
                <w:sz w:val="24"/>
                <w:szCs w:val="24"/>
              </w:rPr>
              <w:t>1707</w:t>
            </w:r>
            <w:r w:rsidRPr="002B7C75">
              <w:rPr>
                <w:rFonts w:ascii="仿宋_GB2312" w:eastAsia="仿宋_GB2312" w:hAnsi="微软雅黑" w:cs="宋体" w:hint="eastAsia"/>
                <w:color w:val="656565"/>
                <w:sz w:val="24"/>
                <w:szCs w:val="24"/>
              </w:rPr>
              <w:t>号第</w:t>
            </w:r>
            <w:r w:rsidRPr="002B7C75">
              <w:rPr>
                <w:rFonts w:ascii="微软雅黑" w:hAnsi="微软雅黑" w:cs="宋体" w:hint="eastAsia"/>
                <w:color w:val="656565"/>
                <w:sz w:val="24"/>
                <w:szCs w:val="24"/>
              </w:rPr>
              <w:t>1</w:t>
            </w:r>
            <w:r w:rsidRPr="002B7C75">
              <w:rPr>
                <w:rFonts w:ascii="仿宋_GB2312" w:eastAsia="仿宋_GB2312" w:hAnsi="微软雅黑" w:cs="宋体" w:hint="eastAsia"/>
                <w:color w:val="656565"/>
                <w:sz w:val="24"/>
                <w:szCs w:val="24"/>
              </w:rPr>
              <w:t>幢</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13-14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质量安全负责人不能有效履职；仓储管理不规范；个别产品的检验原始记录不完整；个别产品批生产记录信息不全。</w:t>
            </w:r>
          </w:p>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现场检查发现企业涉嫌擅自将化妆品生产车间从三楼改变到一楼车间开展生产。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对涉嫌未按照化妆品生产质量管理规范的要求组织生产行为，已立案查处。</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31</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绍兴市祺达生物科技有限公司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20180017</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绍兴市柯桥区兰亭镇花街村</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13</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原获批生产场地已改为他用，不再从事化妆品生产。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企业恢复生产前应按规定报告，经检查符合要求后方可生产。</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32</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浙江章华保健美发实业有限公司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20160040</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黄岩区东城开发区龙浦路</w:t>
            </w:r>
            <w:r w:rsidRPr="002B7C75">
              <w:rPr>
                <w:rFonts w:ascii="微软雅黑" w:hAnsi="微软雅黑" w:cs="宋体" w:hint="eastAsia"/>
                <w:color w:val="656565"/>
                <w:sz w:val="24"/>
                <w:szCs w:val="24"/>
              </w:rPr>
              <w:t>16</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17-19</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部分原料的货位卡信息不完整或不一致，未按照原料的规定要求储存；粉单元生产车间未按照《环境监测计划管理制度》开展环境监测。</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33</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宁波市海曙茂业工艺品有限公司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20190008</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宁波市海曙区望春工业园区科茂路</w:t>
            </w:r>
            <w:r w:rsidRPr="002B7C75">
              <w:rPr>
                <w:rFonts w:ascii="微软雅黑" w:hAnsi="微软雅黑" w:cs="宋体" w:hint="eastAsia"/>
                <w:color w:val="656565"/>
                <w:sz w:val="24"/>
                <w:szCs w:val="24"/>
              </w:rPr>
              <w:t>336</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20-22</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企业自取得《化妆品生产许可证》后未开展化妆品生产。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企业恢复生产前应按规定报告，经检查符合要求后方可生产。</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34</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浙江翌添美生物科技有限公司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20190026</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诸暨市山下湖镇工业园区</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22-24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现场检查时，处于停产状态，现场未生产。</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企业恢复生产前应按规定报告，经检查符合要求后方可生产。</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35</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浙江桃妍生物科技有限公司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20170024</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义乌市北苑街道安顺路</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2</w:t>
            </w:r>
            <w:r w:rsidRPr="002B7C75">
              <w:rPr>
                <w:rFonts w:ascii="仿宋_GB2312" w:eastAsia="仿宋_GB2312" w:hAnsi="微软雅黑" w:cs="宋体" w:hint="eastAsia"/>
                <w:color w:val="656565"/>
                <w:sz w:val="24"/>
                <w:szCs w:val="24"/>
              </w:rPr>
              <w:t>幢</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5</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27-29</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原料未进行分区存放，部分原料已过效期；检验员对唇彩的理化检验和微生物检验流程不熟悉；未严格执行人流物流管理；部分设施设备未按要求进行校准或检定。</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36</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义乌市多姿化妆品有限公司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20170048</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义乌市北苑街道川塘路</w:t>
            </w:r>
            <w:r w:rsidRPr="002B7C75">
              <w:rPr>
                <w:rFonts w:ascii="微软雅黑" w:hAnsi="微软雅黑" w:cs="宋体" w:hint="eastAsia"/>
                <w:color w:val="656565"/>
                <w:sz w:val="24"/>
                <w:szCs w:val="24"/>
              </w:rPr>
              <w:t>3</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8-10</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未按照中间产品和成品的检验标准正常开展微生物检验工作；环境监视和测量管理制度执行不到</w:t>
            </w:r>
            <w:r w:rsidRPr="002B7C75">
              <w:rPr>
                <w:rFonts w:ascii="仿宋_GB2312" w:eastAsia="仿宋_GB2312" w:hAnsi="微软雅黑" w:cs="宋体" w:hint="eastAsia"/>
                <w:color w:val="656565"/>
                <w:sz w:val="24"/>
                <w:szCs w:val="24"/>
              </w:rPr>
              <w:lastRenderedPageBreak/>
              <w:t>位；未严格执行生产管理制度；培训记录内容不全。</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lastRenderedPageBreak/>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w:t>
            </w:r>
            <w:r w:rsidRPr="002B7C75">
              <w:rPr>
                <w:rFonts w:ascii="仿宋_GB2312" w:eastAsia="仿宋_GB2312" w:hAnsi="微软雅黑" w:cs="宋体" w:hint="eastAsia"/>
                <w:color w:val="656565"/>
                <w:sz w:val="24"/>
                <w:szCs w:val="24"/>
              </w:rPr>
              <w:lastRenderedPageBreak/>
              <w:t>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37</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浙江海纳倍康医疗科技有限公司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20190004</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磐安县新渥街道新渥路</w:t>
            </w:r>
            <w:r w:rsidRPr="002B7C75">
              <w:rPr>
                <w:rFonts w:ascii="微软雅黑" w:hAnsi="微软雅黑" w:cs="宋体" w:hint="eastAsia"/>
                <w:color w:val="656565"/>
                <w:sz w:val="24"/>
                <w:szCs w:val="24"/>
              </w:rPr>
              <w:t>228</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8-10</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仓储区管理不规范，成品与包材混放，未分区存放；部分产品批生产记录内容不完整。</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38</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杭州翔鸣化妆品有限公司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20160271</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杭州市临安区青山湖街道市地街</w:t>
            </w:r>
            <w:r w:rsidRPr="002B7C75">
              <w:rPr>
                <w:rFonts w:ascii="微软雅黑" w:hAnsi="微软雅黑" w:cs="宋体" w:hint="eastAsia"/>
                <w:color w:val="656565"/>
                <w:sz w:val="24"/>
                <w:szCs w:val="24"/>
              </w:rPr>
              <w:t>33</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(2</w:t>
            </w:r>
            <w:r w:rsidRPr="002B7C75">
              <w:rPr>
                <w:rFonts w:ascii="仿宋_GB2312" w:eastAsia="仿宋_GB2312" w:hAnsi="微软雅黑" w:cs="宋体" w:hint="eastAsia"/>
                <w:color w:val="656565"/>
                <w:sz w:val="24"/>
                <w:szCs w:val="24"/>
              </w:rPr>
              <w:t>幢三，四楼）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8-10</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质量安全负责人未履行产品放行职责；检验人员未经相应的专业技术培训，对成品检验项目不熟悉；原料和包材未设置货位卡；配制间、灌装间内未按要求安装防爆设施。</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39</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金华普蕾迪化妆品有限公司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20200005</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金华市婺城区秋滨街道仙华南街</w:t>
            </w:r>
            <w:r w:rsidRPr="002B7C75">
              <w:rPr>
                <w:rFonts w:ascii="微软雅黑" w:hAnsi="微软雅黑" w:cs="宋体" w:hint="eastAsia"/>
                <w:color w:val="656565"/>
                <w:sz w:val="24"/>
                <w:szCs w:val="24"/>
              </w:rPr>
              <w:t>358</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2</w:t>
            </w:r>
            <w:r w:rsidRPr="002B7C75">
              <w:rPr>
                <w:rFonts w:ascii="仿宋_GB2312" w:eastAsia="仿宋_GB2312" w:hAnsi="微软雅黑" w:cs="宋体" w:hint="eastAsia"/>
                <w:color w:val="656565"/>
                <w:sz w:val="24"/>
                <w:szCs w:val="24"/>
              </w:rPr>
              <w:t>号厂房</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16-18</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产品检验记录不全；个别原料未制定原料内控质量标准；批生产记录不规范。</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40</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宁波泉水生物科技有限公司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p>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20160045</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象山县丹西街道丹霞路</w:t>
            </w:r>
            <w:r w:rsidRPr="002B7C75">
              <w:rPr>
                <w:rFonts w:ascii="微软雅黑" w:hAnsi="微软雅黑" w:cs="宋体" w:hint="eastAsia"/>
                <w:color w:val="656565"/>
                <w:sz w:val="24"/>
                <w:szCs w:val="24"/>
              </w:rPr>
              <w:t>79</w:t>
            </w:r>
            <w:r w:rsidRPr="002B7C75">
              <w:rPr>
                <w:rFonts w:ascii="仿宋_GB2312" w:eastAsia="仿宋_GB2312" w:hAnsi="微软雅黑" w:cs="宋体" w:hint="eastAsia"/>
                <w:color w:val="656565"/>
                <w:sz w:val="24"/>
                <w:szCs w:val="24"/>
              </w:rPr>
              <w:t>号</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16-18</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供应商管理制度不完善，原料与成品未分区存放；培训档案不完整；实验室管理制度没有落实到位；部分设备未定期开展检定。</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lastRenderedPageBreak/>
              <w:t>41</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湖州开森化妆品科技有限公司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20190033</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吴兴区埭溪镇小羊山路</w:t>
            </w:r>
            <w:r w:rsidRPr="002B7C75">
              <w:rPr>
                <w:rFonts w:ascii="微软雅黑" w:hAnsi="微软雅黑" w:cs="宋体" w:hint="eastAsia"/>
                <w:color w:val="656565"/>
                <w:sz w:val="24"/>
                <w:szCs w:val="24"/>
              </w:rPr>
              <w:t>55</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2</w:t>
            </w:r>
            <w:r w:rsidRPr="002B7C75">
              <w:rPr>
                <w:rFonts w:ascii="仿宋_GB2312" w:eastAsia="仿宋_GB2312" w:hAnsi="微软雅黑" w:cs="宋体" w:hint="eastAsia"/>
                <w:color w:val="656565"/>
                <w:sz w:val="24"/>
                <w:szCs w:val="24"/>
              </w:rPr>
              <w:t>幢</w:t>
            </w:r>
            <w:r w:rsidRPr="002B7C75">
              <w:rPr>
                <w:rFonts w:ascii="微软雅黑" w:hAnsi="微软雅黑" w:cs="宋体" w:hint="eastAsia"/>
                <w:color w:val="656565"/>
                <w:sz w:val="24"/>
                <w:szCs w:val="24"/>
              </w:rPr>
              <w:t>301</w:t>
            </w:r>
            <w:r w:rsidRPr="002B7C75">
              <w:rPr>
                <w:rFonts w:ascii="仿宋_GB2312" w:eastAsia="仿宋_GB2312" w:hAnsi="微软雅黑" w:cs="宋体" w:hint="eastAsia"/>
                <w:color w:val="656565"/>
                <w:sz w:val="24"/>
                <w:szCs w:val="24"/>
              </w:rPr>
              <w:t>室</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16-18</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过期半成品未与合格半成品进行分区存放并进行清晰标识；部分生产设备的使用、维护保养记录不完整；部分产品批生产记录不完整。</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42</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东阳市莱曼化妆品有限公司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20180072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东阳经济开发区长松岗功能区兴业街</w:t>
            </w:r>
            <w:r w:rsidRPr="002B7C75">
              <w:rPr>
                <w:rFonts w:ascii="微软雅黑" w:hAnsi="微软雅黑" w:cs="宋体" w:hint="eastAsia"/>
                <w:color w:val="656565"/>
                <w:sz w:val="24"/>
                <w:szCs w:val="24"/>
              </w:rPr>
              <w:t>158</w:t>
            </w:r>
            <w:r w:rsidRPr="002B7C75">
              <w:rPr>
                <w:rFonts w:ascii="仿宋_GB2312" w:eastAsia="仿宋_GB2312" w:hAnsi="微软雅黑" w:cs="宋体" w:hint="eastAsia"/>
                <w:color w:val="656565"/>
                <w:sz w:val="24"/>
                <w:szCs w:val="24"/>
              </w:rPr>
              <w:t>号</w:t>
            </w:r>
            <w:r w:rsidRPr="002B7C75">
              <w:rPr>
                <w:rFonts w:ascii="微软雅黑" w:hAnsi="微软雅黑" w:cs="宋体" w:hint="eastAsia"/>
                <w:color w:val="656565"/>
                <w:sz w:val="24"/>
                <w:szCs w:val="24"/>
              </w:rPr>
              <w:t>A</w:t>
            </w:r>
            <w:r w:rsidRPr="002B7C75">
              <w:rPr>
                <w:rFonts w:ascii="仿宋_GB2312" w:eastAsia="仿宋_GB2312" w:hAnsi="微软雅黑" w:cs="宋体" w:hint="eastAsia"/>
                <w:color w:val="656565"/>
                <w:sz w:val="24"/>
                <w:szCs w:val="24"/>
              </w:rPr>
              <w:t>区</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21-23</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检验员对微生物检验流程不熟悉，不能有效履职；原料购进索证索票制度未能有效落实；易燃易爆品储存管理不到位。</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43</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浙江汉莎洗涤用品有限公司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20160072</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绍兴市上虞区杭州湾上虞经济技术开发区</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24</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原址不存在该企业。</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jc w:val="center"/>
              <w:rPr>
                <w:rFonts w:ascii="微软雅黑" w:hAnsi="微软雅黑" w:cs="宋体"/>
                <w:color w:val="656565"/>
                <w:sz w:val="24"/>
                <w:szCs w:val="24"/>
              </w:rPr>
            </w:pPr>
            <w:r w:rsidRPr="002B7C75">
              <w:rPr>
                <w:rFonts w:ascii="微软雅黑" w:hAnsi="微软雅黑" w:cs="宋体" w:hint="eastAsia"/>
                <w:color w:val="656565"/>
                <w:sz w:val="24"/>
                <w:szCs w:val="24"/>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企业已注销。</w:t>
            </w:r>
          </w:p>
        </w:tc>
      </w:tr>
      <w:tr w:rsidR="002B7C75" w:rsidRPr="002B7C75" w:rsidTr="002B7C75">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44</w:t>
            </w: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浙江彤美生物科技有限公司</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浙妆</w:t>
            </w:r>
            <w:r w:rsidRPr="002B7C75">
              <w:rPr>
                <w:rFonts w:ascii="微软雅黑" w:hAnsi="微软雅黑" w:cs="宋体" w:hint="eastAsia"/>
                <w:color w:val="656565"/>
                <w:sz w:val="24"/>
                <w:szCs w:val="24"/>
              </w:rPr>
              <w:t>20190025</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东阳市白云街道甑山路</w:t>
            </w:r>
            <w:r w:rsidRPr="002B7C75">
              <w:rPr>
                <w:rFonts w:ascii="微软雅黑" w:hAnsi="微软雅黑" w:cs="宋体" w:hint="eastAsia"/>
                <w:color w:val="656565"/>
                <w:sz w:val="24"/>
                <w:szCs w:val="24"/>
              </w:rPr>
              <w:t>53-2</w:t>
            </w:r>
            <w:r w:rsidRPr="002B7C75">
              <w:rPr>
                <w:rFonts w:ascii="仿宋_GB2312" w:eastAsia="仿宋_GB2312" w:hAnsi="微软雅黑" w:cs="宋体" w:hint="eastAsia"/>
                <w:color w:val="656565"/>
                <w:sz w:val="24"/>
                <w:szCs w:val="24"/>
              </w:rPr>
              <w:t>号二楼</w:t>
            </w:r>
          </w:p>
        </w:tc>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微软雅黑" w:hAnsi="微软雅黑" w:cs="宋体" w:hint="eastAsia"/>
                <w:color w:val="656565"/>
                <w:sz w:val="24"/>
                <w:szCs w:val="24"/>
              </w:rPr>
              <w:t>2021</w:t>
            </w:r>
            <w:r w:rsidRPr="002B7C75">
              <w:rPr>
                <w:rFonts w:ascii="仿宋_GB2312" w:eastAsia="仿宋_GB2312" w:hAnsi="微软雅黑" w:cs="宋体" w:hint="eastAsia"/>
                <w:color w:val="656565"/>
                <w:sz w:val="24"/>
                <w:szCs w:val="24"/>
              </w:rPr>
              <w:t>年</w:t>
            </w:r>
            <w:r w:rsidRPr="002B7C75">
              <w:rPr>
                <w:rFonts w:ascii="微软雅黑" w:hAnsi="微软雅黑" w:cs="宋体" w:hint="eastAsia"/>
                <w:color w:val="656565"/>
                <w:sz w:val="24"/>
                <w:szCs w:val="24"/>
              </w:rPr>
              <w:t>6</w:t>
            </w:r>
            <w:r w:rsidRPr="002B7C75">
              <w:rPr>
                <w:rFonts w:ascii="仿宋_GB2312" w:eastAsia="仿宋_GB2312" w:hAnsi="微软雅黑" w:cs="宋体" w:hint="eastAsia"/>
                <w:color w:val="656565"/>
                <w:sz w:val="24"/>
                <w:szCs w:val="24"/>
              </w:rPr>
              <w:t>月</w:t>
            </w:r>
            <w:r w:rsidRPr="002B7C75">
              <w:rPr>
                <w:rFonts w:ascii="微软雅黑" w:hAnsi="微软雅黑" w:cs="宋体" w:hint="eastAsia"/>
                <w:color w:val="656565"/>
                <w:sz w:val="24"/>
                <w:szCs w:val="24"/>
              </w:rPr>
              <w:t>24-26</w:t>
            </w:r>
            <w:r w:rsidRPr="002B7C75">
              <w:rPr>
                <w:rFonts w:ascii="仿宋_GB2312" w:eastAsia="仿宋_GB2312" w:hAnsi="微软雅黑" w:cs="宋体" w:hint="eastAsia"/>
                <w:color w:val="656565"/>
                <w:sz w:val="24"/>
                <w:szCs w:val="24"/>
              </w:rPr>
              <w:t>日</w:t>
            </w:r>
          </w:p>
        </w:tc>
        <w:tc>
          <w:tcPr>
            <w:tcW w:w="3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部分消毒设施不能正常使用，部分功能间混用；部分产品批生产记录不完整；部分员工未建立健康档案，无健康证。</w:t>
            </w:r>
          </w:p>
        </w:tc>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jc w:val="center"/>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责令整改。</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shd w:val="clear" w:color="auto" w:fill="FFFFFF"/>
              <w:adjustRightInd/>
              <w:snapToGrid/>
              <w:spacing w:after="150"/>
              <w:ind w:left="153"/>
              <w:rPr>
                <w:rFonts w:ascii="微软雅黑" w:hAnsi="微软雅黑" w:cs="宋体"/>
                <w:color w:val="656565"/>
                <w:sz w:val="24"/>
                <w:szCs w:val="24"/>
              </w:rPr>
            </w:pPr>
            <w:r w:rsidRPr="002B7C75">
              <w:rPr>
                <w:rFonts w:ascii="仿宋_GB2312" w:eastAsia="仿宋_GB2312" w:hAnsi="微软雅黑" w:cs="宋体" w:hint="eastAsia"/>
                <w:color w:val="656565"/>
                <w:sz w:val="24"/>
                <w:szCs w:val="24"/>
              </w:rPr>
              <w:t>企业已完成整改并上报整改报告。经核查，相关问题已整改到位。</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C75" w:rsidRPr="002B7C75" w:rsidRDefault="002B7C75" w:rsidP="002B7C75">
            <w:pPr>
              <w:adjustRightInd/>
              <w:snapToGrid/>
              <w:spacing w:after="0"/>
              <w:rPr>
                <w:rFonts w:ascii="宋体" w:eastAsia="宋体" w:hAnsi="宋体" w:cs="宋体"/>
                <w:sz w:val="24"/>
                <w:szCs w:val="24"/>
              </w:rPr>
            </w:pPr>
          </w:p>
        </w:tc>
      </w:tr>
    </w:tbl>
    <w:p w:rsidR="004358AB" w:rsidRDefault="004358AB" w:rsidP="00D31D50">
      <w:pPr>
        <w:spacing w:line="220" w:lineRule="atLeast"/>
      </w:pPr>
    </w:p>
    <w:sectPr w:rsidR="004358AB" w:rsidSect="002B7C75">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2B7C75"/>
    <w:rsid w:val="00323B43"/>
    <w:rsid w:val="003D37D8"/>
    <w:rsid w:val="00426133"/>
    <w:rsid w:val="004358AB"/>
    <w:rsid w:val="008B7726"/>
    <w:rsid w:val="00902CC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7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管理员</cp:lastModifiedBy>
  <cp:revision>2</cp:revision>
  <dcterms:created xsi:type="dcterms:W3CDTF">2008-09-11T17:20:00Z</dcterms:created>
  <dcterms:modified xsi:type="dcterms:W3CDTF">2021-11-19T09:10:00Z</dcterms:modified>
</cp:coreProperties>
</file>