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rPr>
          <w:rFonts w:eastAsia="黑体"/>
          <w:sz w:val="32"/>
          <w:szCs w:val="32"/>
        </w:rPr>
      </w:pPr>
    </w:p>
    <w:p>
      <w:pPr>
        <w:spacing w:before="156" w:beforeLines="50" w:after="156" w:afterLines="5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32"/>
        </w:rPr>
        <w:t>2021年5月国家药品监督管理局批准注册浙江省第三类医疗器械产品目录</w:t>
      </w:r>
    </w:p>
    <w:tbl>
      <w:tblPr>
        <w:tblStyle w:val="8"/>
        <w:tblW w:w="9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143"/>
        <w:gridCol w:w="2184"/>
        <w:gridCol w:w="1701"/>
        <w:gridCol w:w="100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46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4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注册人名称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注册证编号</w:t>
            </w:r>
          </w:p>
        </w:tc>
        <w:tc>
          <w:tcPr>
            <w:tcW w:w="1002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产品类型</w:t>
            </w:r>
          </w:p>
        </w:tc>
        <w:tc>
          <w:tcPr>
            <w:tcW w:w="942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所在辖区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1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6"/>
              </w:rPr>
            </w:pPr>
            <w:r>
              <w:rPr>
                <w:b/>
                <w:bCs/>
                <w:kern w:val="0"/>
                <w:sz w:val="32"/>
                <w:szCs w:val="36"/>
              </w:rPr>
              <w:t>境内第三类医疗器械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胶原贴敷料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浙江珂瑞康生物医疗科技有限公司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国械注准20213140334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无源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人类免疫缺陷病毒（HIV 1/2）抗体检测试剂盒（乳胶法）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艾博生物医药（杭州）有限公司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国械注准20213400352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体外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人类免疫缺陷病毒（HIV 1/2）抗体检测试剂盒（乳胶法）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艾博生物医药（杭州）有限公司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国械注准20213400353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体外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人CYP2C19基因分型检测试剂盒（荧光-PCR法）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杭州百迈生物股份有限公司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国械注准20213400361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体外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金属接骨螺钉（非锁定）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浙江康飞思医疗科技有限公司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国械注准20213130365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无源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杭州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701" w:left="1531" w:header="851" w:footer="147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4445" r="3175" b="3175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77.05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Pf1g&#10;0gAAAAQBAAAPAAAAAAAAAAEAIAAAACIAAABkcnMvZG93bnJldi54bWxQSwECFAAUAAAACACHTuJA&#10;nm+Mku4BAAC0AwAADgAAAAAAAAABACAAAAAh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4445" r="635" b="3175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j39&#10;YNIAAAAEAQAADwAAAAAAAAABACAAAAAiAAAAZHJzL2Rvd25yZXYueG1sUEsBAhQAFAAAAAgAh07i&#10;QPs6FObvAQAAtAMAAA4AAAAAAAAAAQAgAAAAIQ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C79A2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C7B93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AE55D8"/>
    <w:rsid w:val="00B11072"/>
    <w:rsid w:val="00B16FFF"/>
    <w:rsid w:val="00B25838"/>
    <w:rsid w:val="00B310C6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5D91"/>
    <w:rsid w:val="00CE7A0B"/>
    <w:rsid w:val="00D03FFD"/>
    <w:rsid w:val="00D43A41"/>
    <w:rsid w:val="00D53A64"/>
    <w:rsid w:val="00D61B72"/>
    <w:rsid w:val="00DD4D3D"/>
    <w:rsid w:val="00DD5C43"/>
    <w:rsid w:val="00DF1936"/>
    <w:rsid w:val="00E05A99"/>
    <w:rsid w:val="00E20598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133AE79F"/>
    <w:rsid w:val="2A8D465A"/>
    <w:rsid w:val="2FBEE22B"/>
    <w:rsid w:val="3046146A"/>
    <w:rsid w:val="3EF78718"/>
    <w:rsid w:val="43E2636A"/>
    <w:rsid w:val="4C1A048F"/>
    <w:rsid w:val="591D3208"/>
    <w:rsid w:val="5B67C717"/>
    <w:rsid w:val="5FF5DF06"/>
    <w:rsid w:val="5FF76AEF"/>
    <w:rsid w:val="61BFAF50"/>
    <w:rsid w:val="63E446CD"/>
    <w:rsid w:val="67EEE497"/>
    <w:rsid w:val="67FF0DF1"/>
    <w:rsid w:val="69F5A60C"/>
    <w:rsid w:val="6D6B29EB"/>
    <w:rsid w:val="735F5DDF"/>
    <w:rsid w:val="75F7694C"/>
    <w:rsid w:val="75FF09C5"/>
    <w:rsid w:val="775F0810"/>
    <w:rsid w:val="7BBEFD62"/>
    <w:rsid w:val="7DAF7A2F"/>
    <w:rsid w:val="7DB5AB9E"/>
    <w:rsid w:val="7FFFAD3C"/>
    <w:rsid w:val="AE7FCB20"/>
    <w:rsid w:val="AFFF4D0B"/>
    <w:rsid w:val="BAFB089A"/>
    <w:rsid w:val="D5BBFC9D"/>
    <w:rsid w:val="EF7B019A"/>
    <w:rsid w:val="F06F26F2"/>
    <w:rsid w:val="F5BDDE93"/>
    <w:rsid w:val="FB5789A3"/>
    <w:rsid w:val="FB726396"/>
    <w:rsid w:val="FBD75E29"/>
    <w:rsid w:val="FC56E1D6"/>
    <w:rsid w:val="FE6DEC55"/>
    <w:rsid w:val="FFDED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2021-06-17T07:13:00Z</dcterms:created>
  <dc:creator>Xtzj.User</dc:creator>
  <cp:lastModifiedBy>yangjun</cp:lastModifiedBy>
  <cp:lastPrinted>2021-06-16T16:27:00Z</cp:lastPrinted>
  <dcterms:modified xsi:type="dcterms:W3CDTF">2021-06-28T10:19:02Z</dcterms:modified>
  <dc:title>（局发文式样）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