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Default="00395A8D" w:rsidP="003276F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05631D">
        <w:rPr>
          <w:rFonts w:ascii="方正小标宋简体" w:eastAsia="方正小标宋简体" w:hint="eastAsia"/>
          <w:sz w:val="44"/>
          <w:szCs w:val="32"/>
        </w:rPr>
        <w:t>201</w:t>
      </w:r>
      <w:r w:rsidR="00C74F4D">
        <w:rPr>
          <w:rFonts w:ascii="方正小标宋简体" w:eastAsia="方正小标宋简体" w:hint="eastAsia"/>
          <w:sz w:val="44"/>
          <w:szCs w:val="32"/>
        </w:rPr>
        <w:t>9</w:t>
      </w:r>
      <w:r w:rsidRPr="0005631D">
        <w:rPr>
          <w:rFonts w:ascii="方正小标宋简体" w:eastAsia="方正小标宋简体" w:hint="eastAsia"/>
          <w:sz w:val="44"/>
          <w:szCs w:val="32"/>
        </w:rPr>
        <w:t>年</w:t>
      </w:r>
      <w:r w:rsidR="004E738E">
        <w:rPr>
          <w:rFonts w:ascii="方正小标宋简体" w:eastAsia="方正小标宋简体" w:hint="eastAsia"/>
          <w:sz w:val="44"/>
          <w:szCs w:val="32"/>
        </w:rPr>
        <w:t>1</w:t>
      </w:r>
      <w:r w:rsidR="00F016A2">
        <w:rPr>
          <w:rFonts w:ascii="方正小标宋简体" w:eastAsia="方正小标宋简体" w:hint="eastAsia"/>
          <w:sz w:val="44"/>
          <w:szCs w:val="32"/>
        </w:rPr>
        <w:t>2</w:t>
      </w:r>
      <w:r w:rsidRPr="0005631D">
        <w:rPr>
          <w:rFonts w:ascii="方正小标宋简体" w:eastAsia="方正小标宋简体" w:hint="eastAsia"/>
          <w:sz w:val="44"/>
          <w:szCs w:val="32"/>
        </w:rPr>
        <w:t>月</w:t>
      </w:r>
      <w:r w:rsidR="00D30FB4">
        <w:rPr>
          <w:rFonts w:ascii="方正小标宋简体" w:eastAsia="方正小标宋简体" w:hint="eastAsia"/>
          <w:sz w:val="44"/>
          <w:szCs w:val="32"/>
        </w:rPr>
        <w:t>国家局</w:t>
      </w:r>
      <w:r w:rsidRPr="0005631D">
        <w:rPr>
          <w:rFonts w:ascii="方正小标宋简体" w:eastAsia="方正小标宋简体" w:hint="eastAsia"/>
          <w:sz w:val="44"/>
          <w:szCs w:val="32"/>
        </w:rPr>
        <w:t>批准注册</w:t>
      </w:r>
      <w:r>
        <w:rPr>
          <w:rFonts w:ascii="方正小标宋简体" w:eastAsia="方正小标宋简体" w:hint="eastAsia"/>
          <w:sz w:val="44"/>
          <w:szCs w:val="32"/>
        </w:rPr>
        <w:t>浙江省第三类</w:t>
      </w:r>
      <w:r w:rsidRPr="0005631D">
        <w:rPr>
          <w:rFonts w:ascii="方正小标宋简体" w:eastAsia="方正小标宋简体" w:hint="eastAsia"/>
          <w:sz w:val="44"/>
          <w:szCs w:val="32"/>
        </w:rPr>
        <w:t>医疗器械产品目录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409"/>
        <w:gridCol w:w="1701"/>
        <w:gridCol w:w="1701"/>
        <w:gridCol w:w="1560"/>
        <w:gridCol w:w="1434"/>
      </w:tblGrid>
      <w:tr w:rsidR="00395A8D" w:rsidRPr="0005631D" w:rsidTr="0097377D">
        <w:trPr>
          <w:trHeight w:val="617"/>
          <w:tblHeader/>
          <w:jc w:val="center"/>
        </w:trPr>
        <w:tc>
          <w:tcPr>
            <w:tcW w:w="813" w:type="dxa"/>
            <w:shd w:val="clear" w:color="auto" w:fill="auto"/>
            <w:vAlign w:val="bottom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560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1434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 w:rsidR="00395A8D" w:rsidRPr="0005631D" w:rsidTr="00014D87">
        <w:trPr>
          <w:trHeight w:val="592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05631D"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 w:rsidR="00F016A2" w:rsidRPr="0005631D" w:rsidTr="00356B9C">
        <w:trPr>
          <w:trHeight w:hRule="exact" w:val="1302"/>
          <w:jc w:val="center"/>
        </w:trPr>
        <w:tc>
          <w:tcPr>
            <w:tcW w:w="813" w:type="dxa"/>
            <w:shd w:val="clear" w:color="auto" w:fill="auto"/>
            <w:vAlign w:val="center"/>
            <w:hideMark/>
          </w:tcPr>
          <w:p w:rsidR="00F016A2" w:rsidRPr="005E14B7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高危型人乳头瘤病毒核酸检测试剂盒（</w:t>
            </w:r>
            <w:r>
              <w:rPr>
                <w:color w:val="000000"/>
                <w:sz w:val="22"/>
                <w:szCs w:val="22"/>
              </w:rPr>
              <w:t>PCR-</w:t>
            </w:r>
            <w:r>
              <w:rPr>
                <w:rFonts w:hint="eastAsia"/>
                <w:color w:val="000000"/>
                <w:sz w:val="22"/>
                <w:szCs w:val="22"/>
              </w:rPr>
              <w:t>荧光探针法）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艾康生物技术（杭州）有限公司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20193400983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高频内窥镜手术器械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杭州洁伊医疗器械有限公司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20193010986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有源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梅毒螺旋体抗体检测试剂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胶体金法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艾康生物技术（杭州）有限公司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20193401000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丙型肝炎病毒抗体检测试剂（胶体金法）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艾康生物技术（杭州）有限公司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20193401001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足踝锁定接骨板系统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浙江德康医疗器械有限公司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20193131021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嘉兴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核酸扩增检测分析仪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杭州优思达生物技术有限公司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20193221026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有源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结核分枝杆菌复合群核酸检测试剂盒（恒温扩增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实时荧光法）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杭州优思达生物技术有限公司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20193401027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体外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一次性结扎夹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桐庐洲济医疗器械有限公司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20193021053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金属锁定接骨螺钉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浙江康飞思医疗科技有限公司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20193131056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  <w:tr w:rsidR="00F016A2" w:rsidRPr="0005631D" w:rsidTr="00356B9C">
        <w:trPr>
          <w:trHeight w:val="1049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F016A2" w:rsidRDefault="00F016A2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金属锁定接骨板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浙江康飞思医疗科技有限公司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6A2" w:rsidRDefault="00F016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</w:t>
            </w:r>
            <w:r>
              <w:rPr>
                <w:color w:val="000000"/>
                <w:sz w:val="22"/>
                <w:szCs w:val="22"/>
              </w:rPr>
              <w:t>20193131057</w:t>
            </w:r>
          </w:p>
        </w:tc>
        <w:tc>
          <w:tcPr>
            <w:tcW w:w="1560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无源</w:t>
            </w:r>
          </w:p>
        </w:tc>
        <w:tc>
          <w:tcPr>
            <w:tcW w:w="1434" w:type="dxa"/>
            <w:vAlign w:val="center"/>
          </w:tcPr>
          <w:p w:rsidR="00F016A2" w:rsidRPr="00F016A2" w:rsidRDefault="00F016A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F016A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杭州</w:t>
            </w:r>
          </w:p>
        </w:tc>
      </w:tr>
    </w:tbl>
    <w:p w:rsidR="008D1CE9" w:rsidRPr="00116549" w:rsidRDefault="008D1CE9" w:rsidP="00E13C51"/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E8" w:rsidRDefault="00487CE8" w:rsidP="00116549">
      <w:r>
        <w:separator/>
      </w:r>
    </w:p>
  </w:endnote>
  <w:endnote w:type="continuationSeparator" w:id="0">
    <w:p w:rsidR="00487CE8" w:rsidRDefault="00487CE8" w:rsidP="001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>
    <w:pPr>
      <w:pStyle w:val="a5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487CE8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 w:rsidP="0043119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="00147CDB" w:rsidRPr="00147CDB">
      <w:rPr>
        <w:noProof/>
        <w:sz w:val="28"/>
        <w:szCs w:val="28"/>
        <w:lang w:val="zh-CN"/>
      </w:rPr>
      <w:t>1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487CE8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E8" w:rsidRDefault="00487CE8" w:rsidP="00116549">
      <w:r>
        <w:separator/>
      </w:r>
    </w:p>
  </w:footnote>
  <w:footnote w:type="continuationSeparator" w:id="0">
    <w:p w:rsidR="00487CE8" w:rsidRDefault="00487CE8" w:rsidP="001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5"/>
    <w:rsid w:val="000367B5"/>
    <w:rsid w:val="00045292"/>
    <w:rsid w:val="000564D5"/>
    <w:rsid w:val="000674B3"/>
    <w:rsid w:val="00077366"/>
    <w:rsid w:val="000A106C"/>
    <w:rsid w:val="000B67DB"/>
    <w:rsid w:val="000D3130"/>
    <w:rsid w:val="000D77FB"/>
    <w:rsid w:val="00116549"/>
    <w:rsid w:val="00133F3E"/>
    <w:rsid w:val="00147CDB"/>
    <w:rsid w:val="001653CA"/>
    <w:rsid w:val="00174FB7"/>
    <w:rsid w:val="00191F4D"/>
    <w:rsid w:val="001B0FCB"/>
    <w:rsid w:val="001D0A9E"/>
    <w:rsid w:val="001E7BAD"/>
    <w:rsid w:val="00205DEB"/>
    <w:rsid w:val="00250317"/>
    <w:rsid w:val="002578B2"/>
    <w:rsid w:val="00280A34"/>
    <w:rsid w:val="002829C8"/>
    <w:rsid w:val="002C4F45"/>
    <w:rsid w:val="00303033"/>
    <w:rsid w:val="00314F25"/>
    <w:rsid w:val="003251DD"/>
    <w:rsid w:val="00325AC9"/>
    <w:rsid w:val="003276FA"/>
    <w:rsid w:val="00341CBB"/>
    <w:rsid w:val="00356B9C"/>
    <w:rsid w:val="003572AB"/>
    <w:rsid w:val="0036429E"/>
    <w:rsid w:val="00376E3B"/>
    <w:rsid w:val="00395A8D"/>
    <w:rsid w:val="003A008E"/>
    <w:rsid w:val="003B1112"/>
    <w:rsid w:val="003E3112"/>
    <w:rsid w:val="004418FE"/>
    <w:rsid w:val="004508AB"/>
    <w:rsid w:val="0047428D"/>
    <w:rsid w:val="00487CE8"/>
    <w:rsid w:val="004932D8"/>
    <w:rsid w:val="004D6E16"/>
    <w:rsid w:val="004E0EF4"/>
    <w:rsid w:val="004E5F5F"/>
    <w:rsid w:val="004E738E"/>
    <w:rsid w:val="004E75F2"/>
    <w:rsid w:val="005543F8"/>
    <w:rsid w:val="005A1E62"/>
    <w:rsid w:val="005D5765"/>
    <w:rsid w:val="005F1EED"/>
    <w:rsid w:val="005F615E"/>
    <w:rsid w:val="006268D1"/>
    <w:rsid w:val="00644278"/>
    <w:rsid w:val="00661F0D"/>
    <w:rsid w:val="006E1D31"/>
    <w:rsid w:val="006F52D7"/>
    <w:rsid w:val="00701E79"/>
    <w:rsid w:val="00721583"/>
    <w:rsid w:val="00734B78"/>
    <w:rsid w:val="00781CFD"/>
    <w:rsid w:val="007A513A"/>
    <w:rsid w:val="007A7FD0"/>
    <w:rsid w:val="007E0B8F"/>
    <w:rsid w:val="00826605"/>
    <w:rsid w:val="0084653F"/>
    <w:rsid w:val="00856631"/>
    <w:rsid w:val="00862488"/>
    <w:rsid w:val="00865EE1"/>
    <w:rsid w:val="008678B9"/>
    <w:rsid w:val="008A3C03"/>
    <w:rsid w:val="008C224A"/>
    <w:rsid w:val="008D1CE9"/>
    <w:rsid w:val="008D5E52"/>
    <w:rsid w:val="008F31AF"/>
    <w:rsid w:val="00907C0E"/>
    <w:rsid w:val="0092134A"/>
    <w:rsid w:val="00955966"/>
    <w:rsid w:val="00965A60"/>
    <w:rsid w:val="0097377D"/>
    <w:rsid w:val="00986A82"/>
    <w:rsid w:val="009D255A"/>
    <w:rsid w:val="009E6DEE"/>
    <w:rsid w:val="009F795F"/>
    <w:rsid w:val="00A2026D"/>
    <w:rsid w:val="00A4723D"/>
    <w:rsid w:val="00A72D4C"/>
    <w:rsid w:val="00AC0EB7"/>
    <w:rsid w:val="00AD7DB4"/>
    <w:rsid w:val="00AF30A1"/>
    <w:rsid w:val="00B17AAE"/>
    <w:rsid w:val="00B2761D"/>
    <w:rsid w:val="00B53DBD"/>
    <w:rsid w:val="00B54ED4"/>
    <w:rsid w:val="00BB52BC"/>
    <w:rsid w:val="00BD31D6"/>
    <w:rsid w:val="00C03DE4"/>
    <w:rsid w:val="00C134EF"/>
    <w:rsid w:val="00C30222"/>
    <w:rsid w:val="00C74F4D"/>
    <w:rsid w:val="00C80B91"/>
    <w:rsid w:val="00CE2E2E"/>
    <w:rsid w:val="00D05F6F"/>
    <w:rsid w:val="00D24C6A"/>
    <w:rsid w:val="00D30FB4"/>
    <w:rsid w:val="00D32849"/>
    <w:rsid w:val="00D6747C"/>
    <w:rsid w:val="00DB18AA"/>
    <w:rsid w:val="00DB3E5C"/>
    <w:rsid w:val="00DD5E63"/>
    <w:rsid w:val="00DD6215"/>
    <w:rsid w:val="00DE4EDC"/>
    <w:rsid w:val="00DE4F4A"/>
    <w:rsid w:val="00E13C51"/>
    <w:rsid w:val="00E47622"/>
    <w:rsid w:val="00E66301"/>
    <w:rsid w:val="00E8046A"/>
    <w:rsid w:val="00E82A19"/>
    <w:rsid w:val="00E83BF0"/>
    <w:rsid w:val="00EC0249"/>
    <w:rsid w:val="00EE03D8"/>
    <w:rsid w:val="00EE05F7"/>
    <w:rsid w:val="00EF4970"/>
    <w:rsid w:val="00EF4EF1"/>
    <w:rsid w:val="00F016A2"/>
    <w:rsid w:val="00F44A47"/>
    <w:rsid w:val="00F46B06"/>
    <w:rsid w:val="00F66EC0"/>
    <w:rsid w:val="00F902E0"/>
    <w:rsid w:val="00FC2967"/>
    <w:rsid w:val="00FC49C0"/>
    <w:rsid w:val="00FD48AE"/>
    <w:rsid w:val="00FF1B1B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BECF2"/>
  <w15:docId w15:val="{FB2FDFED-0268-46F0-803D-FE9868F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5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AC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2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902E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F9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CFDA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俞卉</cp:lastModifiedBy>
  <cp:revision>2</cp:revision>
  <cp:lastPrinted>2018-04-28T03:43:00Z</cp:lastPrinted>
  <dcterms:created xsi:type="dcterms:W3CDTF">2020-02-25T08:43:00Z</dcterms:created>
  <dcterms:modified xsi:type="dcterms:W3CDTF">2020-02-25T08:43:00Z</dcterms:modified>
</cp:coreProperties>
</file>