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45" w:rsidRPr="00214573" w:rsidRDefault="002E2145" w:rsidP="002E2145">
      <w:pPr>
        <w:spacing w:line="570" w:lineRule="exact"/>
        <w:rPr>
          <w:rFonts w:ascii="Times New Roman" w:eastAsia="仿宋_GB2312" w:hAnsi="Times New Roman" w:cs="Times New Roman"/>
          <w:color w:val="000000"/>
          <w:sz w:val="32"/>
          <w:szCs w:val="32"/>
          <w:shd w:val="clear" w:color="auto" w:fill="FFFFFF"/>
        </w:rPr>
      </w:pPr>
      <w:r w:rsidRPr="00214573">
        <w:rPr>
          <w:rFonts w:ascii="Times New Roman" w:eastAsia="仿宋_GB2312" w:hAnsi="Times New Roman" w:cs="Times New Roman"/>
          <w:color w:val="000000"/>
          <w:sz w:val="32"/>
          <w:szCs w:val="32"/>
          <w:shd w:val="clear" w:color="auto" w:fill="FFFFFF"/>
        </w:rPr>
        <w:t>附件</w:t>
      </w:r>
      <w:r w:rsidRPr="00214573">
        <w:rPr>
          <w:rFonts w:ascii="Times New Roman" w:eastAsia="仿宋_GB2312" w:hAnsi="Times New Roman" w:cs="Times New Roman"/>
          <w:color w:val="000000"/>
          <w:sz w:val="32"/>
          <w:szCs w:val="32"/>
          <w:shd w:val="clear" w:color="auto" w:fill="FFFFFF"/>
        </w:rPr>
        <w:t>1</w:t>
      </w:r>
    </w:p>
    <w:p w:rsidR="002E2145" w:rsidRPr="00214573" w:rsidRDefault="002E2145" w:rsidP="002E2145">
      <w:pPr>
        <w:spacing w:line="570" w:lineRule="exact"/>
        <w:rPr>
          <w:rFonts w:ascii="Times New Roman" w:eastAsia="仿宋_GB2312" w:hAnsi="Times New Roman" w:cs="Times New Roman"/>
          <w:color w:val="000000"/>
          <w:sz w:val="32"/>
          <w:szCs w:val="32"/>
          <w:shd w:val="clear" w:color="auto" w:fill="FFFFFF"/>
        </w:rPr>
      </w:pPr>
    </w:p>
    <w:p w:rsidR="002E2145" w:rsidRPr="00214573" w:rsidRDefault="002E2145" w:rsidP="002E2145">
      <w:pPr>
        <w:widowControl/>
        <w:shd w:val="clear" w:color="auto" w:fill="FFFFFF"/>
        <w:spacing w:line="560" w:lineRule="exact"/>
        <w:jc w:val="center"/>
        <w:rPr>
          <w:rFonts w:ascii="Times New Roman" w:eastAsia="华文中宋" w:hAnsi="Times New Roman" w:cs="Times New Roman"/>
          <w:b/>
          <w:color w:val="000000"/>
          <w:kern w:val="0"/>
          <w:sz w:val="44"/>
          <w:szCs w:val="44"/>
        </w:rPr>
      </w:pPr>
      <w:bookmarkStart w:id="0" w:name="_Hlk83837304"/>
      <w:r w:rsidRPr="00214573">
        <w:rPr>
          <w:rFonts w:ascii="Times New Roman" w:eastAsia="华文中宋" w:hAnsi="Times New Roman" w:cs="Times New Roman"/>
          <w:b/>
          <w:bCs/>
          <w:color w:val="000000"/>
          <w:kern w:val="0"/>
          <w:sz w:val="44"/>
          <w:szCs w:val="44"/>
        </w:rPr>
        <w:t>浙江省食品药品检验研究院</w:t>
      </w:r>
      <w:r w:rsidRPr="00214573">
        <w:rPr>
          <w:rFonts w:ascii="Times New Roman" w:eastAsia="华文中宋" w:hAnsi="Times New Roman" w:cs="Times New Roman"/>
          <w:b/>
          <w:bCs/>
          <w:color w:val="000000"/>
          <w:kern w:val="0"/>
          <w:sz w:val="44"/>
          <w:szCs w:val="44"/>
        </w:rPr>
        <w:t>2021</w:t>
      </w:r>
      <w:r w:rsidRPr="00214573">
        <w:rPr>
          <w:rFonts w:ascii="Times New Roman" w:eastAsia="华文中宋" w:hAnsi="Times New Roman" w:cs="Times New Roman"/>
          <w:b/>
          <w:bCs/>
          <w:color w:val="000000"/>
          <w:kern w:val="0"/>
          <w:sz w:val="44"/>
          <w:szCs w:val="44"/>
        </w:rPr>
        <w:t>年公开招聘疫情防控</w:t>
      </w:r>
      <w:r w:rsidR="00D20B1E">
        <w:rPr>
          <w:rFonts w:ascii="Times New Roman" w:eastAsia="华文中宋" w:hAnsi="Times New Roman" w:cs="Times New Roman" w:hint="eastAsia"/>
          <w:b/>
          <w:bCs/>
          <w:color w:val="000000"/>
          <w:kern w:val="0"/>
          <w:sz w:val="44"/>
          <w:szCs w:val="44"/>
        </w:rPr>
        <w:t>须知</w:t>
      </w:r>
    </w:p>
    <w:bookmarkEnd w:id="0"/>
    <w:p w:rsidR="002E2145" w:rsidRPr="00214573" w:rsidRDefault="002E2145" w:rsidP="002E2145">
      <w:pPr>
        <w:widowControl/>
        <w:shd w:val="clear" w:color="auto" w:fill="FFFFFF"/>
        <w:spacing w:line="560" w:lineRule="exact"/>
        <w:ind w:firstLine="640"/>
        <w:jc w:val="left"/>
        <w:rPr>
          <w:rFonts w:ascii="Times New Roman" w:eastAsia="仿宋_GB2312" w:hAnsi="Times New Roman" w:cs="Times New Roman"/>
          <w:color w:val="000000"/>
          <w:kern w:val="0"/>
          <w:sz w:val="32"/>
          <w:szCs w:val="32"/>
        </w:rPr>
      </w:pPr>
    </w:p>
    <w:p w:rsidR="002E2145" w:rsidRPr="00214573" w:rsidRDefault="002E2145" w:rsidP="002E2145">
      <w:pPr>
        <w:widowControl/>
        <w:shd w:val="clear" w:color="auto" w:fill="FFFFFF"/>
        <w:spacing w:line="640" w:lineRule="exact"/>
        <w:ind w:firstLine="640"/>
        <w:jc w:val="left"/>
        <w:rPr>
          <w:rFonts w:ascii="Times New Roman" w:eastAsia="仿宋_GB2312" w:hAnsi="Times New Roman" w:cs="Times New Roman"/>
          <w:color w:val="000000"/>
          <w:kern w:val="0"/>
          <w:sz w:val="32"/>
          <w:szCs w:val="32"/>
        </w:rPr>
      </w:pPr>
      <w:r w:rsidRPr="00214573">
        <w:rPr>
          <w:rFonts w:ascii="Times New Roman" w:eastAsia="仿宋_GB2312" w:hAnsi="Times New Roman" w:cs="Times New Roman"/>
          <w:color w:val="000000"/>
          <w:kern w:val="0"/>
          <w:sz w:val="32"/>
          <w:szCs w:val="32"/>
        </w:rPr>
        <w:t>为确保</w:t>
      </w:r>
      <w:r w:rsidRPr="00214573">
        <w:rPr>
          <w:rFonts w:ascii="Times New Roman" w:eastAsia="仿宋_GB2312" w:hAnsi="Times New Roman" w:cs="Times New Roman"/>
          <w:color w:val="000000"/>
          <w:kern w:val="0"/>
          <w:sz w:val="32"/>
          <w:szCs w:val="32"/>
        </w:rPr>
        <w:t>2021</w:t>
      </w:r>
      <w:r w:rsidRPr="00214573">
        <w:rPr>
          <w:rFonts w:ascii="Times New Roman" w:eastAsia="仿宋_GB2312" w:hAnsi="Times New Roman" w:cs="Times New Roman"/>
          <w:color w:val="000000"/>
          <w:kern w:val="0"/>
          <w:sz w:val="32"/>
          <w:szCs w:val="32"/>
        </w:rPr>
        <w:t>年浙江省食品药品检验研究院公开招聘工作安全顺利进行，根</w:t>
      </w:r>
      <w:r w:rsidR="009F0FB1">
        <w:rPr>
          <w:rFonts w:ascii="Times New Roman" w:eastAsia="仿宋_GB2312" w:hAnsi="Times New Roman" w:cs="Times New Roman"/>
          <w:color w:val="000000"/>
          <w:kern w:val="0"/>
          <w:sz w:val="32"/>
          <w:szCs w:val="32"/>
        </w:rPr>
        <w:t>据浙江省疫情防控有关要求，制定笔试和面试环节新冠肺炎疫情防控</w:t>
      </w:r>
      <w:r w:rsidR="009F0FB1">
        <w:rPr>
          <w:rFonts w:ascii="Times New Roman" w:eastAsia="仿宋_GB2312" w:hAnsi="Times New Roman" w:cs="Times New Roman" w:hint="eastAsia"/>
          <w:color w:val="000000"/>
          <w:kern w:val="0"/>
          <w:sz w:val="32"/>
          <w:szCs w:val="32"/>
        </w:rPr>
        <w:t>须知</w:t>
      </w:r>
      <w:r w:rsidRPr="00214573">
        <w:rPr>
          <w:rFonts w:ascii="Times New Roman" w:eastAsia="仿宋_GB2312" w:hAnsi="Times New Roman" w:cs="Times New Roman"/>
          <w:color w:val="000000"/>
          <w:kern w:val="0"/>
          <w:sz w:val="32"/>
          <w:szCs w:val="32"/>
        </w:rPr>
        <w:t>。</w:t>
      </w:r>
    </w:p>
    <w:p w:rsidR="002E2145" w:rsidRPr="00214573" w:rsidRDefault="002E2145" w:rsidP="00D14476">
      <w:pPr>
        <w:widowControl/>
        <w:shd w:val="clear" w:color="auto" w:fill="FFFFFF"/>
        <w:spacing w:line="640" w:lineRule="exact"/>
        <w:ind w:firstLineChars="200" w:firstLine="643"/>
        <w:jc w:val="left"/>
        <w:rPr>
          <w:rFonts w:ascii="Times New Roman" w:eastAsia="黑体" w:hAnsi="Times New Roman" w:cs="Times New Roman"/>
          <w:b/>
          <w:color w:val="000000"/>
          <w:kern w:val="0"/>
          <w:sz w:val="32"/>
          <w:szCs w:val="32"/>
        </w:rPr>
      </w:pPr>
      <w:r w:rsidRPr="00214573">
        <w:rPr>
          <w:rFonts w:ascii="Times New Roman" w:eastAsia="黑体" w:hAnsi="Times New Roman" w:cs="Times New Roman"/>
          <w:b/>
          <w:bCs/>
          <w:color w:val="000000"/>
          <w:kern w:val="0"/>
          <w:sz w:val="32"/>
          <w:szCs w:val="32"/>
        </w:rPr>
        <w:t>一、考生应提前做好各项防疫准备</w:t>
      </w:r>
    </w:p>
    <w:p w:rsidR="002E2145" w:rsidRPr="00214573" w:rsidRDefault="002E2145" w:rsidP="00D14476">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（一）全体考生应当提前申请</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浙江健康码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（以下提及的健康码均专指</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浙江健康码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）和</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通信行程卡</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（以下简称</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行程卡</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，为方便打开，建议使用手机微信下载小程序</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通信行程卡</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）。考前不要去国（境）外和疫情中高风险地区，以及人员密集场所等。鉴于近期疫情防控形势严峻，建议考生在当地应接尽接新冠病毒疫苗。</w:t>
      </w:r>
    </w:p>
    <w:p w:rsidR="002E2145" w:rsidRPr="00214573" w:rsidRDefault="002E2145" w:rsidP="00D14476">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（二）浙江各地</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健康码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在省内互认（如为中高风险地区的除外）。</w:t>
      </w:r>
    </w:p>
    <w:p w:rsidR="002E2145" w:rsidRPr="00214573" w:rsidRDefault="002E2145" w:rsidP="00D14476">
      <w:pPr>
        <w:ind w:firstLineChars="200" w:firstLine="643"/>
        <w:rPr>
          <w:rFonts w:ascii="Times New Roman" w:eastAsia="黑体" w:hAnsi="Times New Roman" w:cs="Times New Roman"/>
          <w:b/>
          <w:bCs/>
          <w:color w:val="000000"/>
          <w:kern w:val="0"/>
          <w:sz w:val="32"/>
          <w:szCs w:val="32"/>
        </w:rPr>
      </w:pPr>
      <w:r w:rsidRPr="00214573">
        <w:rPr>
          <w:rFonts w:ascii="Times New Roman" w:eastAsia="黑体" w:hAnsi="Times New Roman" w:cs="Times New Roman"/>
          <w:b/>
          <w:bCs/>
          <w:color w:val="000000"/>
          <w:kern w:val="0"/>
          <w:sz w:val="32"/>
          <w:szCs w:val="32"/>
        </w:rPr>
        <w:t>二、考生应服从现场疫情防控管理</w:t>
      </w:r>
    </w:p>
    <w:p w:rsidR="002E2145" w:rsidRPr="00214573" w:rsidRDefault="002E2145" w:rsidP="002E2145">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考前，考生应凭准考证、身份证、健康码和行程卡，从</w:t>
      </w:r>
      <w:r w:rsidR="005F62C6" w:rsidRPr="00214573">
        <w:rPr>
          <w:rFonts w:ascii="Times New Roman" w:eastAsia="仿宋_GB2312" w:hAnsi="Times New Roman" w:cs="Times New Roman"/>
          <w:sz w:val="32"/>
          <w:szCs w:val="32"/>
        </w:rPr>
        <w:t>考场</w:t>
      </w:r>
      <w:r w:rsidRPr="00214573">
        <w:rPr>
          <w:rFonts w:ascii="Times New Roman" w:eastAsia="仿宋_GB2312" w:hAnsi="Times New Roman" w:cs="Times New Roman"/>
          <w:sz w:val="32"/>
          <w:szCs w:val="32"/>
        </w:rPr>
        <w:t>规定通道，经相关检测后进入考点。考中应服从相应的防疫处置。考后应及时离开考场。在考点时应在设定区域内活动。</w:t>
      </w:r>
    </w:p>
    <w:p w:rsidR="002E2145" w:rsidRPr="00214573" w:rsidRDefault="002E2145" w:rsidP="00D14476">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lastRenderedPageBreak/>
        <w:t>（一）按实际参加考试日计算，考前</w:t>
      </w:r>
      <w:r w:rsidRPr="00214573">
        <w:rPr>
          <w:rFonts w:ascii="Times New Roman" w:eastAsia="仿宋_GB2312" w:hAnsi="Times New Roman" w:cs="Times New Roman"/>
          <w:sz w:val="32"/>
          <w:szCs w:val="32"/>
        </w:rPr>
        <w:t>28</w:t>
      </w:r>
      <w:r w:rsidRPr="00214573">
        <w:rPr>
          <w:rFonts w:ascii="Times New Roman" w:eastAsia="仿宋_GB2312" w:hAnsi="Times New Roman" w:cs="Times New Roman"/>
          <w:sz w:val="32"/>
          <w:szCs w:val="32"/>
        </w:rPr>
        <w:t>天内入境人员和考前</w:t>
      </w:r>
      <w:r w:rsidRPr="00214573">
        <w:rPr>
          <w:rFonts w:ascii="Times New Roman" w:eastAsia="仿宋_GB2312" w:hAnsi="Times New Roman" w:cs="Times New Roman"/>
          <w:sz w:val="32"/>
          <w:szCs w:val="32"/>
        </w:rPr>
        <w:t>21</w:t>
      </w:r>
      <w:r w:rsidRPr="00214573">
        <w:rPr>
          <w:rFonts w:ascii="Times New Roman" w:eastAsia="仿宋_GB2312" w:hAnsi="Times New Roman" w:cs="Times New Roman"/>
          <w:sz w:val="32"/>
          <w:szCs w:val="32"/>
        </w:rPr>
        <w:t>天来自国内中高风险地区人员不得参加考试。</w:t>
      </w:r>
    </w:p>
    <w:p w:rsidR="00D14476" w:rsidRDefault="002E2145" w:rsidP="00D14476">
      <w:pPr>
        <w:ind w:firstLineChars="200" w:firstLine="640"/>
        <w:rPr>
          <w:rFonts w:ascii="Times New Roman" w:eastAsia="黑体" w:hAnsi="Times New Roman" w:cs="Times New Roman"/>
          <w:sz w:val="32"/>
          <w:szCs w:val="32"/>
        </w:rPr>
      </w:pPr>
      <w:r w:rsidRPr="00214573">
        <w:rPr>
          <w:rFonts w:ascii="Times New Roman" w:eastAsia="仿宋_GB2312" w:hAnsi="Times New Roman" w:cs="Times New Roman"/>
          <w:sz w:val="32"/>
          <w:szCs w:val="32"/>
        </w:rPr>
        <w:t>（二）所有考生及考务人员进入考点必须满足以下条件：浙江</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健康码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绿码、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行程卡</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绿码且到访地右上角无</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号标记以及现场测温</w:t>
      </w:r>
      <w:r w:rsidRPr="00214573">
        <w:rPr>
          <w:rFonts w:ascii="Times New Roman" w:eastAsia="仿宋_GB2312" w:hAnsi="Times New Roman" w:cs="Times New Roman"/>
          <w:sz w:val="32"/>
          <w:szCs w:val="32"/>
        </w:rPr>
        <w:t>37.3</w:t>
      </w:r>
      <w:r w:rsidRPr="00214573">
        <w:rPr>
          <w:rFonts w:ascii="宋体" w:eastAsia="宋体" w:hAnsi="宋体" w:cs="宋体" w:hint="eastAsia"/>
          <w:sz w:val="32"/>
          <w:szCs w:val="32"/>
        </w:rPr>
        <w:t>℃</w:t>
      </w:r>
      <w:r w:rsidRPr="00214573">
        <w:rPr>
          <w:rFonts w:ascii="Times New Roman" w:eastAsia="仿宋_GB2312" w:hAnsi="Times New Roman" w:cs="Times New Roman"/>
          <w:sz w:val="32"/>
          <w:szCs w:val="32"/>
        </w:rPr>
        <w:t>以下（允许间隔</w:t>
      </w:r>
      <w:r w:rsidRPr="00214573">
        <w:rPr>
          <w:rFonts w:ascii="Times New Roman" w:eastAsia="仿宋_GB2312" w:hAnsi="Times New Roman" w:cs="Times New Roman"/>
          <w:sz w:val="32"/>
          <w:szCs w:val="32"/>
        </w:rPr>
        <w:t>2-3</w:t>
      </w:r>
      <w:r w:rsidRPr="00214573">
        <w:rPr>
          <w:rFonts w:ascii="Times New Roman" w:eastAsia="仿宋_GB2312" w:hAnsi="Times New Roman" w:cs="Times New Roman"/>
          <w:sz w:val="32"/>
          <w:szCs w:val="32"/>
        </w:rPr>
        <w:t>分钟再测一次）。</w:t>
      </w:r>
      <w:r w:rsidR="00D14476">
        <w:rPr>
          <w:rFonts w:ascii="Times New Roman" w:eastAsia="黑体" w:hAnsi="Times New Roman" w:cs="Times New Roman" w:hint="eastAsia"/>
          <w:sz w:val="32"/>
          <w:szCs w:val="32"/>
        </w:rPr>
        <w:t xml:space="preserve">  </w:t>
      </w:r>
    </w:p>
    <w:p w:rsidR="0049304D" w:rsidRPr="00D14476" w:rsidRDefault="0049304D" w:rsidP="00D14476">
      <w:pPr>
        <w:ind w:firstLineChars="200" w:firstLine="640"/>
        <w:rPr>
          <w:rFonts w:ascii="黑体" w:eastAsia="黑体" w:hAnsi="黑体" w:cs="Times New Roman"/>
          <w:sz w:val="32"/>
          <w:szCs w:val="32"/>
        </w:rPr>
      </w:pPr>
      <w:r w:rsidRPr="00D14476">
        <w:rPr>
          <w:rFonts w:ascii="黑体" w:eastAsia="黑体" w:hAnsi="黑体" w:cs="Times New Roman" w:hint="eastAsia"/>
          <w:sz w:val="32"/>
          <w:szCs w:val="32"/>
        </w:rPr>
        <w:t>（三）</w:t>
      </w:r>
      <w:r w:rsidRPr="00D14476">
        <w:rPr>
          <w:rFonts w:ascii="黑体" w:eastAsia="黑体" w:hAnsi="黑体" w:cs="Times New Roman"/>
          <w:sz w:val="32"/>
          <w:szCs w:val="32"/>
        </w:rPr>
        <w:t>14</w:t>
      </w:r>
      <w:r w:rsidRPr="00D14476">
        <w:rPr>
          <w:rFonts w:ascii="黑体" w:eastAsia="黑体" w:hAnsi="黑体" w:cs="Times New Roman" w:hint="eastAsia"/>
          <w:sz w:val="32"/>
          <w:szCs w:val="32"/>
        </w:rPr>
        <w:t>天内有省外来浙返浙的，须提供</w:t>
      </w:r>
      <w:r w:rsidRPr="00D14476">
        <w:rPr>
          <w:rFonts w:ascii="黑体" w:eastAsia="黑体" w:hAnsi="黑体" w:cs="Times New Roman"/>
          <w:sz w:val="32"/>
          <w:szCs w:val="32"/>
        </w:rPr>
        <w:t>48</w:t>
      </w:r>
      <w:r w:rsidRPr="00D14476">
        <w:rPr>
          <w:rFonts w:ascii="黑体" w:eastAsia="黑体" w:hAnsi="黑体" w:cs="Times New Roman" w:hint="eastAsia"/>
          <w:sz w:val="32"/>
          <w:szCs w:val="32"/>
        </w:rPr>
        <w:t>小时内核酸检测阴性证明。有与入境人员居家健康观察和日常健康监测期同一房屋共同居住情形的人员，须在入境人员居家健康观察第七天和日常健康监测第七天各做一次核酸检测，并提供检测阴性证明。</w:t>
      </w:r>
    </w:p>
    <w:p w:rsidR="002E2145" w:rsidRPr="00214573" w:rsidRDefault="002E2145" w:rsidP="00D14476">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w:t>
      </w:r>
      <w:r w:rsidR="0049304D">
        <w:rPr>
          <w:rFonts w:ascii="Times New Roman" w:eastAsia="仿宋_GB2312" w:hAnsi="Times New Roman" w:cs="Times New Roman"/>
          <w:sz w:val="32"/>
          <w:szCs w:val="32"/>
        </w:rPr>
        <w:t>四</w:t>
      </w:r>
      <w:r w:rsidRPr="00214573">
        <w:rPr>
          <w:rFonts w:ascii="Times New Roman" w:eastAsia="仿宋_GB2312" w:hAnsi="Times New Roman" w:cs="Times New Roman"/>
          <w:sz w:val="32"/>
          <w:szCs w:val="32"/>
        </w:rPr>
        <w:t>）考生考试期间出现相关症状或发现有与疫情相关情况的处置。考试时出现咳嗽等相关症状或发现有与疫情相关的可疑</w:t>
      </w:r>
      <w:r w:rsidR="00773E71">
        <w:rPr>
          <w:rFonts w:ascii="Times New Roman" w:eastAsia="仿宋_GB2312" w:hAnsi="Times New Roman" w:cs="Times New Roman"/>
          <w:sz w:val="32"/>
          <w:szCs w:val="32"/>
        </w:rPr>
        <w:t>情况，经调查无流行病学史的受控转移至备用隔离考场</w:t>
      </w:r>
      <w:r w:rsidRPr="00214573">
        <w:rPr>
          <w:rFonts w:ascii="Times New Roman" w:eastAsia="仿宋_GB2312" w:hAnsi="Times New Roman" w:cs="Times New Roman"/>
          <w:sz w:val="32"/>
          <w:szCs w:val="32"/>
        </w:rPr>
        <w:t>考试，有流行病学史或不能坚持考试的受控转送定点医疗机构排查。</w:t>
      </w:r>
    </w:p>
    <w:p w:rsidR="002E2145" w:rsidRPr="00214573" w:rsidRDefault="002E2145" w:rsidP="00D14476">
      <w:pPr>
        <w:ind w:firstLineChars="200" w:firstLine="643"/>
        <w:rPr>
          <w:rFonts w:ascii="Times New Roman" w:eastAsia="仿宋_GB2312" w:hAnsi="Times New Roman" w:cs="Times New Roman"/>
          <w:sz w:val="32"/>
          <w:szCs w:val="32"/>
        </w:rPr>
      </w:pPr>
      <w:r w:rsidRPr="00214573">
        <w:rPr>
          <w:rFonts w:ascii="Times New Roman" w:eastAsia="黑体" w:hAnsi="Times New Roman" w:cs="Times New Roman"/>
          <w:b/>
          <w:bCs/>
          <w:color w:val="000000"/>
          <w:kern w:val="0"/>
          <w:sz w:val="32"/>
          <w:szCs w:val="32"/>
        </w:rPr>
        <w:t>三、其他注意事项</w:t>
      </w:r>
    </w:p>
    <w:p w:rsidR="002E2145" w:rsidRPr="00214573" w:rsidRDefault="002E2145" w:rsidP="00D14476">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（一）考生应自备一次性医用外科口罩，并需全程戴好口罩。在考点门口入场时，打开手机</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健康码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行程卡</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，并主动出示</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健康码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行程卡</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身份证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准考证</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；提前填</w:t>
      </w:r>
      <w:bookmarkStart w:id="1" w:name="_Hlk83832917"/>
      <w:r w:rsidRPr="00214573">
        <w:rPr>
          <w:rFonts w:ascii="Times New Roman" w:eastAsia="仿宋_GB2312" w:hAnsi="Times New Roman" w:cs="Times New Roman"/>
          <w:sz w:val="32"/>
          <w:szCs w:val="32"/>
        </w:rPr>
        <w:t>写</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健康申报表</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和</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承诺书</w:t>
      </w:r>
      <w:r w:rsidRPr="00214573">
        <w:rPr>
          <w:rFonts w:ascii="Times New Roman" w:eastAsia="仿宋_GB2312" w:hAnsi="Times New Roman" w:cs="Times New Roman"/>
          <w:sz w:val="32"/>
          <w:szCs w:val="32"/>
        </w:rPr>
        <w:t>”</w:t>
      </w:r>
      <w:bookmarkEnd w:id="1"/>
      <w:r w:rsidRPr="00214573">
        <w:rPr>
          <w:rFonts w:ascii="Times New Roman" w:eastAsia="仿宋_GB2312" w:hAnsi="Times New Roman" w:cs="Times New Roman"/>
          <w:sz w:val="32"/>
          <w:szCs w:val="32"/>
        </w:rPr>
        <w:t>，进入考点时交考务人员。</w:t>
      </w:r>
    </w:p>
    <w:p w:rsidR="002E2145" w:rsidRPr="00214573" w:rsidRDefault="002E2145" w:rsidP="00D14476">
      <w:pPr>
        <w:ind w:firstLineChars="200" w:firstLine="64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（二）在备用隔离考场考试的考生，应在当场次考试结束后</w:t>
      </w:r>
      <w:r w:rsidRPr="00214573">
        <w:rPr>
          <w:rFonts w:ascii="Times New Roman" w:eastAsia="仿宋_GB2312" w:hAnsi="Times New Roman" w:cs="Times New Roman"/>
          <w:sz w:val="32"/>
          <w:szCs w:val="32"/>
        </w:rPr>
        <w:t>12</w:t>
      </w:r>
      <w:r w:rsidRPr="00214573">
        <w:rPr>
          <w:rFonts w:ascii="Times New Roman" w:eastAsia="仿宋_GB2312" w:hAnsi="Times New Roman" w:cs="Times New Roman"/>
          <w:sz w:val="32"/>
          <w:szCs w:val="32"/>
        </w:rPr>
        <w:t>小时内，到定点医院排查。</w:t>
      </w:r>
    </w:p>
    <w:p w:rsidR="002E2145" w:rsidRPr="00214573" w:rsidRDefault="002E2145" w:rsidP="00D14476">
      <w:pPr>
        <w:ind w:firstLineChars="200" w:firstLine="640"/>
        <w:rPr>
          <w:rFonts w:ascii="Times New Roman" w:eastAsia="黑体" w:hAnsi="Times New Roman" w:cs="Times New Roman"/>
          <w:sz w:val="32"/>
          <w:szCs w:val="32"/>
        </w:rPr>
      </w:pPr>
      <w:bookmarkStart w:id="2" w:name="_GoBack"/>
      <w:bookmarkEnd w:id="2"/>
      <w:r w:rsidRPr="00214573">
        <w:rPr>
          <w:rFonts w:ascii="Times New Roman" w:eastAsia="黑体" w:hAnsi="Times New Roman" w:cs="Times New Roman"/>
          <w:sz w:val="32"/>
          <w:szCs w:val="32"/>
        </w:rPr>
        <w:lastRenderedPageBreak/>
        <w:t>（三）受疫情影响，考点禁止外来车辆入内，请考生尽量选择车辆送接或公共交通出行。考虑到入场防疫检测需要一定时间，请确保至少开考前</w:t>
      </w:r>
      <w:r w:rsidRPr="00214573">
        <w:rPr>
          <w:rFonts w:ascii="Times New Roman" w:eastAsia="黑体" w:hAnsi="Times New Roman" w:cs="Times New Roman"/>
          <w:sz w:val="32"/>
          <w:szCs w:val="32"/>
        </w:rPr>
        <w:t>1</w:t>
      </w:r>
      <w:r w:rsidRPr="00214573">
        <w:rPr>
          <w:rFonts w:ascii="Times New Roman" w:eastAsia="黑体" w:hAnsi="Times New Roman" w:cs="Times New Roman"/>
          <w:sz w:val="32"/>
          <w:szCs w:val="32"/>
        </w:rPr>
        <w:t>个小时到达考点、开考前</w:t>
      </w:r>
      <w:r w:rsidRPr="00214573">
        <w:rPr>
          <w:rFonts w:ascii="Times New Roman" w:eastAsia="黑体" w:hAnsi="Times New Roman" w:cs="Times New Roman"/>
          <w:sz w:val="32"/>
          <w:szCs w:val="32"/>
        </w:rPr>
        <w:t>30</w:t>
      </w:r>
      <w:r w:rsidRPr="00214573">
        <w:rPr>
          <w:rFonts w:ascii="Times New Roman" w:eastAsia="黑体" w:hAnsi="Times New Roman" w:cs="Times New Roman"/>
          <w:sz w:val="32"/>
          <w:szCs w:val="32"/>
        </w:rPr>
        <w:t>分钟到达考场门口，逾期影响考试时间的，责任自负。</w:t>
      </w:r>
    </w:p>
    <w:p w:rsidR="002E2145" w:rsidRPr="00214573" w:rsidRDefault="002E2145" w:rsidP="002E2145">
      <w:pPr>
        <w:ind w:firstLine="63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（四）考生凡有虚假或不实承诺、隐瞒病史、隐瞒旅居史和接触史、自行服药隐瞒症状、瞒报漏报健康情况、逃避防疫措施的，一经发现，一律不得参加考试，造成影响和后果的，将依法依规追究相关责任。</w:t>
      </w:r>
    </w:p>
    <w:p w:rsidR="002E2145" w:rsidRPr="00214573" w:rsidRDefault="002E2145" w:rsidP="002E2145">
      <w:pPr>
        <w:ind w:firstLine="630"/>
        <w:rPr>
          <w:rFonts w:ascii="Times New Roman" w:eastAsia="仿宋_GB2312" w:hAnsi="Times New Roman" w:cs="Times New Roman"/>
          <w:sz w:val="32"/>
          <w:szCs w:val="32"/>
        </w:rPr>
      </w:pPr>
      <w:r w:rsidRPr="00214573">
        <w:rPr>
          <w:rFonts w:ascii="Times New Roman" w:eastAsia="仿宋_GB2312" w:hAnsi="Times New Roman" w:cs="Times New Roman"/>
          <w:sz w:val="32"/>
          <w:szCs w:val="32"/>
        </w:rPr>
        <w:t>（五）</w:t>
      </w:r>
      <w:r w:rsidR="00B14ECC" w:rsidRPr="00214573">
        <w:rPr>
          <w:rFonts w:ascii="Times New Roman" w:eastAsia="仿宋_GB2312" w:hAnsi="Times New Roman" w:cs="Times New Roman"/>
          <w:sz w:val="32"/>
          <w:szCs w:val="32"/>
        </w:rPr>
        <w:t>除上述要求外，请考生持续关注考前的疫情防控形势，有变化具体以国家和浙江省疫情防控规定为准。</w:t>
      </w:r>
    </w:p>
    <w:p w:rsidR="002E2145" w:rsidRPr="00214573" w:rsidRDefault="002E2145" w:rsidP="002E2145">
      <w:pPr>
        <w:widowControl/>
        <w:spacing w:line="640" w:lineRule="exact"/>
        <w:ind w:firstLineChars="200" w:firstLine="640"/>
        <w:jc w:val="left"/>
        <w:rPr>
          <w:rFonts w:ascii="Times New Roman" w:eastAsia="仿宋_GB2312" w:hAnsi="Times New Roman" w:cs="Times New Roman"/>
          <w:color w:val="000000"/>
          <w:kern w:val="0"/>
          <w:sz w:val="32"/>
          <w:szCs w:val="32"/>
        </w:rPr>
      </w:pPr>
      <w:r w:rsidRPr="00214573">
        <w:rPr>
          <w:rFonts w:ascii="Times New Roman" w:eastAsia="仿宋_GB2312" w:hAnsi="Times New Roman" w:cs="Times New Roman"/>
          <w:sz w:val="32"/>
          <w:szCs w:val="32"/>
        </w:rPr>
        <w:t>注：流行病学史，是指在规定受控的时限内，有国（境）外和中高风险地区旅居史，以及</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密接史</w:t>
      </w:r>
      <w:r w:rsidRPr="00214573">
        <w:rPr>
          <w:rFonts w:ascii="Times New Roman" w:eastAsia="仿宋_GB2312" w:hAnsi="Times New Roman" w:cs="Times New Roman"/>
          <w:sz w:val="32"/>
          <w:szCs w:val="32"/>
        </w:rPr>
        <w:t>”</w:t>
      </w:r>
      <w:r w:rsidRPr="00214573">
        <w:rPr>
          <w:rFonts w:ascii="Times New Roman" w:eastAsia="仿宋_GB2312" w:hAnsi="Times New Roman" w:cs="Times New Roman"/>
          <w:sz w:val="32"/>
          <w:szCs w:val="32"/>
        </w:rPr>
        <w:t>。规定受控的时限，包括集中隔离、居家观察、社区监测（限定活动场所）的时间，届时具体天数要求，按政府防疫管理部门的规定执行。</w:t>
      </w:r>
    </w:p>
    <w:p w:rsidR="002E2145" w:rsidRPr="00214573" w:rsidRDefault="002E2145" w:rsidP="002E2145">
      <w:pPr>
        <w:widowControl/>
        <w:spacing w:line="640" w:lineRule="exact"/>
        <w:ind w:firstLineChars="200" w:firstLine="640"/>
        <w:jc w:val="left"/>
        <w:rPr>
          <w:rFonts w:ascii="Times New Roman" w:eastAsia="仿宋_GB2312" w:hAnsi="Times New Roman" w:cs="Times New Roman"/>
          <w:color w:val="000000"/>
          <w:kern w:val="0"/>
          <w:sz w:val="32"/>
          <w:szCs w:val="32"/>
        </w:rPr>
      </w:pPr>
    </w:p>
    <w:p w:rsidR="00214573" w:rsidRPr="00214573" w:rsidRDefault="00214573" w:rsidP="00646CB6">
      <w:pPr>
        <w:widowControl/>
        <w:spacing w:line="640" w:lineRule="exact"/>
        <w:jc w:val="left"/>
        <w:rPr>
          <w:rFonts w:ascii="Times New Roman" w:eastAsia="仿宋_GB2312" w:hAnsi="Times New Roman" w:cs="Times New Roman"/>
          <w:color w:val="000000"/>
          <w:kern w:val="0"/>
          <w:sz w:val="32"/>
          <w:szCs w:val="32"/>
        </w:rPr>
      </w:pPr>
    </w:p>
    <w:sectPr w:rsidR="00214573" w:rsidRPr="00214573" w:rsidSect="007A1B0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48" w:rsidRDefault="00B25C48" w:rsidP="00561BBE">
      <w:r>
        <w:separator/>
      </w:r>
    </w:p>
  </w:endnote>
  <w:endnote w:type="continuationSeparator" w:id="0">
    <w:p w:rsidR="00B25C48" w:rsidRDefault="00B25C48" w:rsidP="00561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330442"/>
      <w:docPartObj>
        <w:docPartGallery w:val="Page Numbers (Bottom of Page)"/>
        <w:docPartUnique/>
      </w:docPartObj>
    </w:sdtPr>
    <w:sdtContent>
      <w:p w:rsidR="008F12C2" w:rsidRDefault="006414B2">
        <w:pPr>
          <w:pStyle w:val="a8"/>
          <w:jc w:val="center"/>
        </w:pPr>
        <w:r>
          <w:fldChar w:fldCharType="begin"/>
        </w:r>
        <w:r w:rsidR="008F12C2">
          <w:instrText>PAGE   \* MERGEFORMAT</w:instrText>
        </w:r>
        <w:r>
          <w:fldChar w:fldCharType="separate"/>
        </w:r>
        <w:r w:rsidR="00646CB6" w:rsidRPr="00646CB6">
          <w:rPr>
            <w:noProof/>
            <w:lang w:val="zh-CN"/>
          </w:rPr>
          <w:t>1</w:t>
        </w:r>
        <w:r>
          <w:fldChar w:fldCharType="end"/>
        </w:r>
      </w:p>
    </w:sdtContent>
  </w:sdt>
  <w:p w:rsidR="008F12C2" w:rsidRDefault="008F12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48" w:rsidRDefault="00B25C48" w:rsidP="00561BBE">
      <w:r>
        <w:separator/>
      </w:r>
    </w:p>
  </w:footnote>
  <w:footnote w:type="continuationSeparator" w:id="0">
    <w:p w:rsidR="00B25C48" w:rsidRDefault="00B25C48" w:rsidP="00561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6E4"/>
    <w:multiLevelType w:val="hybridMultilevel"/>
    <w:tmpl w:val="34D2C136"/>
    <w:lvl w:ilvl="0" w:tplc="C8DC4C14">
      <w:start w:val="1"/>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69B46383"/>
    <w:multiLevelType w:val="hybridMultilevel"/>
    <w:tmpl w:val="0E38B7C4"/>
    <w:lvl w:ilvl="0" w:tplc="6C6CFAE6">
      <w:start w:val="1"/>
      <w:numFmt w:val="decimal"/>
      <w:lvlText w:val="%1、"/>
      <w:lvlJc w:val="left"/>
      <w:pPr>
        <w:ind w:left="1453" w:hanging="720"/>
      </w:pPr>
      <w:rPr>
        <w:rFonts w:hint="default"/>
      </w:rPr>
    </w:lvl>
    <w:lvl w:ilvl="1" w:tplc="04090019" w:tentative="1">
      <w:start w:val="1"/>
      <w:numFmt w:val="lowerLetter"/>
      <w:lvlText w:val="%2)"/>
      <w:lvlJc w:val="left"/>
      <w:pPr>
        <w:ind w:left="1573" w:hanging="420"/>
      </w:pPr>
    </w:lvl>
    <w:lvl w:ilvl="2" w:tplc="0409001B" w:tentative="1">
      <w:start w:val="1"/>
      <w:numFmt w:val="lowerRoman"/>
      <w:lvlText w:val="%3."/>
      <w:lvlJc w:val="right"/>
      <w:pPr>
        <w:ind w:left="1993" w:hanging="420"/>
      </w:pPr>
    </w:lvl>
    <w:lvl w:ilvl="3" w:tplc="0409000F" w:tentative="1">
      <w:start w:val="1"/>
      <w:numFmt w:val="decimal"/>
      <w:lvlText w:val="%4."/>
      <w:lvlJc w:val="left"/>
      <w:pPr>
        <w:ind w:left="2413" w:hanging="420"/>
      </w:pPr>
    </w:lvl>
    <w:lvl w:ilvl="4" w:tplc="04090019" w:tentative="1">
      <w:start w:val="1"/>
      <w:numFmt w:val="lowerLetter"/>
      <w:lvlText w:val="%5)"/>
      <w:lvlJc w:val="left"/>
      <w:pPr>
        <w:ind w:left="2833" w:hanging="420"/>
      </w:pPr>
    </w:lvl>
    <w:lvl w:ilvl="5" w:tplc="0409001B" w:tentative="1">
      <w:start w:val="1"/>
      <w:numFmt w:val="lowerRoman"/>
      <w:lvlText w:val="%6."/>
      <w:lvlJc w:val="right"/>
      <w:pPr>
        <w:ind w:left="3253" w:hanging="420"/>
      </w:pPr>
    </w:lvl>
    <w:lvl w:ilvl="6" w:tplc="0409000F" w:tentative="1">
      <w:start w:val="1"/>
      <w:numFmt w:val="decimal"/>
      <w:lvlText w:val="%7."/>
      <w:lvlJc w:val="left"/>
      <w:pPr>
        <w:ind w:left="3673" w:hanging="420"/>
      </w:pPr>
    </w:lvl>
    <w:lvl w:ilvl="7" w:tplc="04090019" w:tentative="1">
      <w:start w:val="1"/>
      <w:numFmt w:val="lowerLetter"/>
      <w:lvlText w:val="%8)"/>
      <w:lvlJc w:val="left"/>
      <w:pPr>
        <w:ind w:left="4093" w:hanging="420"/>
      </w:pPr>
    </w:lvl>
    <w:lvl w:ilvl="8" w:tplc="0409001B" w:tentative="1">
      <w:start w:val="1"/>
      <w:numFmt w:val="lowerRoman"/>
      <w:lvlText w:val="%9."/>
      <w:lvlJc w:val="right"/>
      <w:pPr>
        <w:ind w:left="4513" w:hanging="420"/>
      </w:pPr>
    </w:lvl>
  </w:abstractNum>
  <w:abstractNum w:abstractNumId="2">
    <w:nsid w:val="6F9F6547"/>
    <w:multiLevelType w:val="hybridMultilevel"/>
    <w:tmpl w:val="6FF4702E"/>
    <w:lvl w:ilvl="0" w:tplc="64462C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0A2C9E"/>
    <w:rsid w:val="00000BF9"/>
    <w:rsid w:val="00013630"/>
    <w:rsid w:val="000262E4"/>
    <w:rsid w:val="00041DB6"/>
    <w:rsid w:val="00055EC9"/>
    <w:rsid w:val="00056DB2"/>
    <w:rsid w:val="00065F83"/>
    <w:rsid w:val="00080AE4"/>
    <w:rsid w:val="00093E72"/>
    <w:rsid w:val="000F3AA4"/>
    <w:rsid w:val="00102FC3"/>
    <w:rsid w:val="001220D3"/>
    <w:rsid w:val="00143F72"/>
    <w:rsid w:val="0014708E"/>
    <w:rsid w:val="001668FB"/>
    <w:rsid w:val="00186744"/>
    <w:rsid w:val="00192D89"/>
    <w:rsid w:val="001947B9"/>
    <w:rsid w:val="001C6581"/>
    <w:rsid w:val="001E5B05"/>
    <w:rsid w:val="00204492"/>
    <w:rsid w:val="00212EFF"/>
    <w:rsid w:val="00214573"/>
    <w:rsid w:val="002366EC"/>
    <w:rsid w:val="00256930"/>
    <w:rsid w:val="0029509F"/>
    <w:rsid w:val="002C3714"/>
    <w:rsid w:val="002D7D45"/>
    <w:rsid w:val="002E2145"/>
    <w:rsid w:val="002E5648"/>
    <w:rsid w:val="00323C5A"/>
    <w:rsid w:val="00343620"/>
    <w:rsid w:val="00343D5B"/>
    <w:rsid w:val="003516C0"/>
    <w:rsid w:val="003835D1"/>
    <w:rsid w:val="00396C08"/>
    <w:rsid w:val="003A130A"/>
    <w:rsid w:val="003A1F2B"/>
    <w:rsid w:val="003A4AE1"/>
    <w:rsid w:val="003B51A2"/>
    <w:rsid w:val="003E4761"/>
    <w:rsid w:val="003E5676"/>
    <w:rsid w:val="003F4CF6"/>
    <w:rsid w:val="004313B9"/>
    <w:rsid w:val="004473F3"/>
    <w:rsid w:val="0048139E"/>
    <w:rsid w:val="004850BE"/>
    <w:rsid w:val="0049304D"/>
    <w:rsid w:val="004B5085"/>
    <w:rsid w:val="004D259E"/>
    <w:rsid w:val="004E78C8"/>
    <w:rsid w:val="00513678"/>
    <w:rsid w:val="00561BBE"/>
    <w:rsid w:val="0056558C"/>
    <w:rsid w:val="0056791D"/>
    <w:rsid w:val="00582843"/>
    <w:rsid w:val="00591447"/>
    <w:rsid w:val="00597832"/>
    <w:rsid w:val="005F3F9B"/>
    <w:rsid w:val="005F62C6"/>
    <w:rsid w:val="005F677A"/>
    <w:rsid w:val="006314B4"/>
    <w:rsid w:val="006414B2"/>
    <w:rsid w:val="00646CB6"/>
    <w:rsid w:val="006604AF"/>
    <w:rsid w:val="006A1E16"/>
    <w:rsid w:val="006F47F8"/>
    <w:rsid w:val="00714E99"/>
    <w:rsid w:val="00721FE6"/>
    <w:rsid w:val="007227DA"/>
    <w:rsid w:val="00740843"/>
    <w:rsid w:val="007418B3"/>
    <w:rsid w:val="00773E71"/>
    <w:rsid w:val="0077700D"/>
    <w:rsid w:val="007A1B09"/>
    <w:rsid w:val="007B20F6"/>
    <w:rsid w:val="007F6E1E"/>
    <w:rsid w:val="008618EA"/>
    <w:rsid w:val="00872FE8"/>
    <w:rsid w:val="008A10D8"/>
    <w:rsid w:val="008C64D4"/>
    <w:rsid w:val="008D5846"/>
    <w:rsid w:val="008F12C2"/>
    <w:rsid w:val="00943FCE"/>
    <w:rsid w:val="009A4938"/>
    <w:rsid w:val="009B425C"/>
    <w:rsid w:val="009B507D"/>
    <w:rsid w:val="009B570B"/>
    <w:rsid w:val="009F0FB1"/>
    <w:rsid w:val="00A109BD"/>
    <w:rsid w:val="00A16864"/>
    <w:rsid w:val="00A30B9B"/>
    <w:rsid w:val="00A83B8E"/>
    <w:rsid w:val="00AA3645"/>
    <w:rsid w:val="00AB6956"/>
    <w:rsid w:val="00AC3CC6"/>
    <w:rsid w:val="00AE3298"/>
    <w:rsid w:val="00B06FD8"/>
    <w:rsid w:val="00B14ECC"/>
    <w:rsid w:val="00B25C3E"/>
    <w:rsid w:val="00B25C48"/>
    <w:rsid w:val="00B3586E"/>
    <w:rsid w:val="00B4268F"/>
    <w:rsid w:val="00B52BE1"/>
    <w:rsid w:val="00B61467"/>
    <w:rsid w:val="00B66E47"/>
    <w:rsid w:val="00BA1BEE"/>
    <w:rsid w:val="00BB4CA1"/>
    <w:rsid w:val="00BB543F"/>
    <w:rsid w:val="00BD148D"/>
    <w:rsid w:val="00BD6C20"/>
    <w:rsid w:val="00BE0D1F"/>
    <w:rsid w:val="00BE233A"/>
    <w:rsid w:val="00BF192F"/>
    <w:rsid w:val="00BF54E4"/>
    <w:rsid w:val="00C23ABB"/>
    <w:rsid w:val="00C65F5E"/>
    <w:rsid w:val="00C70F71"/>
    <w:rsid w:val="00C84026"/>
    <w:rsid w:val="00D10117"/>
    <w:rsid w:val="00D14476"/>
    <w:rsid w:val="00D20B1E"/>
    <w:rsid w:val="00D26345"/>
    <w:rsid w:val="00D5455D"/>
    <w:rsid w:val="00D84F95"/>
    <w:rsid w:val="00D925BF"/>
    <w:rsid w:val="00DB355C"/>
    <w:rsid w:val="00DB6765"/>
    <w:rsid w:val="00DB6CBD"/>
    <w:rsid w:val="00DF257F"/>
    <w:rsid w:val="00E533F8"/>
    <w:rsid w:val="00E53F82"/>
    <w:rsid w:val="00E63DD1"/>
    <w:rsid w:val="00E87074"/>
    <w:rsid w:val="00E925FD"/>
    <w:rsid w:val="00EC6F6F"/>
    <w:rsid w:val="00ED4A68"/>
    <w:rsid w:val="00F04EB4"/>
    <w:rsid w:val="00F211F1"/>
    <w:rsid w:val="00F40808"/>
    <w:rsid w:val="00F71B07"/>
    <w:rsid w:val="00F84471"/>
    <w:rsid w:val="00F848F4"/>
    <w:rsid w:val="00F96839"/>
    <w:rsid w:val="00FF15A7"/>
    <w:rsid w:val="00FF3654"/>
    <w:rsid w:val="1B0A2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A1B09"/>
    <w:rPr>
      <w:bdr w:val="none" w:sz="0" w:space="0" w:color="auto"/>
    </w:rPr>
  </w:style>
  <w:style w:type="character" w:styleId="a4">
    <w:name w:val="FollowedHyperlink"/>
    <w:basedOn w:val="a0"/>
    <w:rsid w:val="007A1B09"/>
    <w:rPr>
      <w:color w:val="333333"/>
      <w:u w:val="none"/>
    </w:rPr>
  </w:style>
  <w:style w:type="character" w:styleId="a5">
    <w:name w:val="Emphasis"/>
    <w:basedOn w:val="a0"/>
    <w:qFormat/>
    <w:rsid w:val="007A1B09"/>
    <w:rPr>
      <w:bdr w:val="none" w:sz="0" w:space="0" w:color="auto"/>
    </w:rPr>
  </w:style>
  <w:style w:type="character" w:styleId="a6">
    <w:name w:val="Hyperlink"/>
    <w:basedOn w:val="a0"/>
    <w:rsid w:val="007A1B09"/>
    <w:rPr>
      <w:color w:val="333333"/>
      <w:u w:val="none"/>
    </w:rPr>
  </w:style>
  <w:style w:type="character" w:customStyle="1" w:styleId="bsharetext">
    <w:name w:val="bsharetext"/>
    <w:basedOn w:val="a0"/>
    <w:rsid w:val="007A1B09"/>
  </w:style>
  <w:style w:type="paragraph" w:styleId="a7">
    <w:name w:val="header"/>
    <w:basedOn w:val="a"/>
    <w:link w:val="Char"/>
    <w:rsid w:val="00561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61BBE"/>
    <w:rPr>
      <w:rFonts w:asciiTheme="minorHAnsi" w:eastAsiaTheme="minorEastAsia" w:hAnsiTheme="minorHAnsi" w:cstheme="minorBidi"/>
      <w:kern w:val="2"/>
      <w:sz w:val="18"/>
      <w:szCs w:val="18"/>
    </w:rPr>
  </w:style>
  <w:style w:type="paragraph" w:styleId="a8">
    <w:name w:val="footer"/>
    <w:basedOn w:val="a"/>
    <w:link w:val="Char0"/>
    <w:uiPriority w:val="99"/>
    <w:rsid w:val="00561BBE"/>
    <w:pPr>
      <w:tabs>
        <w:tab w:val="center" w:pos="4153"/>
        <w:tab w:val="right" w:pos="8306"/>
      </w:tabs>
      <w:snapToGrid w:val="0"/>
      <w:jc w:val="left"/>
    </w:pPr>
    <w:rPr>
      <w:sz w:val="18"/>
      <w:szCs w:val="18"/>
    </w:rPr>
  </w:style>
  <w:style w:type="character" w:customStyle="1" w:styleId="Char0">
    <w:name w:val="页脚 Char"/>
    <w:basedOn w:val="a0"/>
    <w:link w:val="a8"/>
    <w:uiPriority w:val="99"/>
    <w:rsid w:val="00561BBE"/>
    <w:rPr>
      <w:rFonts w:asciiTheme="minorHAnsi" w:eastAsiaTheme="minorEastAsia" w:hAnsiTheme="minorHAnsi" w:cstheme="minorBidi"/>
      <w:kern w:val="2"/>
      <w:sz w:val="18"/>
      <w:szCs w:val="18"/>
    </w:rPr>
  </w:style>
  <w:style w:type="paragraph" w:styleId="a9">
    <w:name w:val="List Paragraph"/>
    <w:basedOn w:val="a"/>
    <w:uiPriority w:val="99"/>
    <w:rsid w:val="00F848F4"/>
    <w:pPr>
      <w:ind w:firstLineChars="200" w:firstLine="420"/>
    </w:pPr>
  </w:style>
  <w:style w:type="paragraph" w:styleId="aa">
    <w:name w:val="Balloon Text"/>
    <w:basedOn w:val="a"/>
    <w:link w:val="Char1"/>
    <w:rsid w:val="00256930"/>
    <w:rPr>
      <w:sz w:val="18"/>
      <w:szCs w:val="18"/>
    </w:rPr>
  </w:style>
  <w:style w:type="character" w:customStyle="1" w:styleId="Char1">
    <w:name w:val="批注框文本 Char"/>
    <w:basedOn w:val="a0"/>
    <w:link w:val="aa"/>
    <w:rsid w:val="00256930"/>
    <w:rPr>
      <w:rFonts w:asciiTheme="minorHAnsi" w:eastAsiaTheme="minorEastAsia" w:hAnsiTheme="minorHAnsi" w:cstheme="minorBidi"/>
      <w:kern w:val="2"/>
      <w:sz w:val="18"/>
      <w:szCs w:val="18"/>
    </w:rPr>
  </w:style>
  <w:style w:type="table" w:styleId="ab">
    <w:name w:val="Table Grid"/>
    <w:basedOn w:val="a1"/>
    <w:rsid w:val="00D8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Char2"/>
    <w:rsid w:val="002E2145"/>
    <w:pPr>
      <w:ind w:leftChars="2500" w:left="100"/>
    </w:pPr>
  </w:style>
  <w:style w:type="character" w:customStyle="1" w:styleId="Char2">
    <w:name w:val="日期 Char"/>
    <w:basedOn w:val="a0"/>
    <w:link w:val="ac"/>
    <w:rsid w:val="002E2145"/>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dr w:val="none" w:sz="0" w:space="0" w:color="auto"/>
    </w:rPr>
  </w:style>
  <w:style w:type="character" w:styleId="a4">
    <w:name w:val="FollowedHyperlink"/>
    <w:basedOn w:val="a0"/>
    <w:rPr>
      <w:color w:val="333333"/>
      <w:u w:val="none"/>
    </w:rPr>
  </w:style>
  <w:style w:type="character" w:styleId="a5">
    <w:name w:val="Emphasis"/>
    <w:basedOn w:val="a0"/>
    <w:qFormat/>
    <w:rPr>
      <w:bdr w:val="none" w:sz="0" w:space="0" w:color="auto"/>
    </w:rPr>
  </w:style>
  <w:style w:type="character" w:styleId="a6">
    <w:name w:val="Hyperlink"/>
    <w:basedOn w:val="a0"/>
    <w:rPr>
      <w:color w:val="333333"/>
      <w:u w:val="none"/>
    </w:rPr>
  </w:style>
  <w:style w:type="character" w:customStyle="1" w:styleId="bsharetext">
    <w:name w:val="bsharetext"/>
    <w:basedOn w:val="a0"/>
  </w:style>
  <w:style w:type="paragraph" w:styleId="a7">
    <w:name w:val="header"/>
    <w:basedOn w:val="a"/>
    <w:link w:val="Char"/>
    <w:rsid w:val="00561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61BBE"/>
    <w:rPr>
      <w:rFonts w:asciiTheme="minorHAnsi" w:eastAsiaTheme="minorEastAsia" w:hAnsiTheme="minorHAnsi" w:cstheme="minorBidi"/>
      <w:kern w:val="2"/>
      <w:sz w:val="18"/>
      <w:szCs w:val="18"/>
    </w:rPr>
  </w:style>
  <w:style w:type="paragraph" w:styleId="a8">
    <w:name w:val="footer"/>
    <w:basedOn w:val="a"/>
    <w:link w:val="Char0"/>
    <w:uiPriority w:val="99"/>
    <w:rsid w:val="00561BBE"/>
    <w:pPr>
      <w:tabs>
        <w:tab w:val="center" w:pos="4153"/>
        <w:tab w:val="right" w:pos="8306"/>
      </w:tabs>
      <w:snapToGrid w:val="0"/>
      <w:jc w:val="left"/>
    </w:pPr>
    <w:rPr>
      <w:sz w:val="18"/>
      <w:szCs w:val="18"/>
    </w:rPr>
  </w:style>
  <w:style w:type="character" w:customStyle="1" w:styleId="Char0">
    <w:name w:val="页脚 Char"/>
    <w:basedOn w:val="a0"/>
    <w:link w:val="a8"/>
    <w:uiPriority w:val="99"/>
    <w:rsid w:val="00561BBE"/>
    <w:rPr>
      <w:rFonts w:asciiTheme="minorHAnsi" w:eastAsiaTheme="minorEastAsia" w:hAnsiTheme="minorHAnsi" w:cstheme="minorBidi"/>
      <w:kern w:val="2"/>
      <w:sz w:val="18"/>
      <w:szCs w:val="18"/>
    </w:rPr>
  </w:style>
  <w:style w:type="paragraph" w:styleId="a9">
    <w:name w:val="List Paragraph"/>
    <w:basedOn w:val="a"/>
    <w:uiPriority w:val="99"/>
    <w:rsid w:val="00F848F4"/>
    <w:pPr>
      <w:ind w:firstLineChars="200" w:firstLine="420"/>
    </w:pPr>
  </w:style>
  <w:style w:type="paragraph" w:styleId="aa">
    <w:name w:val="Balloon Text"/>
    <w:basedOn w:val="a"/>
    <w:link w:val="Char1"/>
    <w:rsid w:val="00256930"/>
    <w:rPr>
      <w:sz w:val="18"/>
      <w:szCs w:val="18"/>
    </w:rPr>
  </w:style>
  <w:style w:type="character" w:customStyle="1" w:styleId="Char1">
    <w:name w:val="批注框文本 Char"/>
    <w:basedOn w:val="a0"/>
    <w:link w:val="aa"/>
    <w:rsid w:val="00256930"/>
    <w:rPr>
      <w:rFonts w:asciiTheme="minorHAnsi" w:eastAsiaTheme="minorEastAsia" w:hAnsiTheme="minorHAnsi" w:cstheme="minorBidi"/>
      <w:kern w:val="2"/>
      <w:sz w:val="18"/>
      <w:szCs w:val="18"/>
    </w:rPr>
  </w:style>
  <w:style w:type="table" w:styleId="ab">
    <w:name w:val="Table Grid"/>
    <w:basedOn w:val="a1"/>
    <w:rsid w:val="00D8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Char2"/>
    <w:rsid w:val="002E2145"/>
    <w:pPr>
      <w:ind w:leftChars="2500" w:left="100"/>
    </w:pPr>
  </w:style>
  <w:style w:type="character" w:customStyle="1" w:styleId="Char2">
    <w:name w:val="日期 Char"/>
    <w:basedOn w:val="a0"/>
    <w:link w:val="ac"/>
    <w:rsid w:val="002E214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6953790">
      <w:bodyDiv w:val="1"/>
      <w:marLeft w:val="0"/>
      <w:marRight w:val="0"/>
      <w:marTop w:val="0"/>
      <w:marBottom w:val="0"/>
      <w:divBdr>
        <w:top w:val="none" w:sz="0" w:space="0" w:color="auto"/>
        <w:left w:val="none" w:sz="0" w:space="0" w:color="auto"/>
        <w:bottom w:val="none" w:sz="0" w:space="0" w:color="auto"/>
        <w:right w:val="none" w:sz="0" w:space="0" w:color="auto"/>
      </w:divBdr>
    </w:div>
    <w:div w:id="1093739789">
      <w:bodyDiv w:val="1"/>
      <w:marLeft w:val="0"/>
      <w:marRight w:val="0"/>
      <w:marTop w:val="0"/>
      <w:marBottom w:val="0"/>
      <w:divBdr>
        <w:top w:val="none" w:sz="0" w:space="0" w:color="auto"/>
        <w:left w:val="none" w:sz="0" w:space="0" w:color="auto"/>
        <w:bottom w:val="none" w:sz="0" w:space="0" w:color="auto"/>
        <w:right w:val="none" w:sz="0" w:space="0" w:color="auto"/>
      </w:divBdr>
    </w:div>
    <w:div w:id="1331173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7B626-487C-4C56-8CE6-13649947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叶子梦</dc:creator>
  <cp:lastModifiedBy>测试</cp:lastModifiedBy>
  <cp:revision>113</cp:revision>
  <cp:lastPrinted>2021-02-05T11:29:00Z</cp:lastPrinted>
  <dcterms:created xsi:type="dcterms:W3CDTF">2019-12-30T02:31:00Z</dcterms:created>
  <dcterms:modified xsi:type="dcterms:W3CDTF">2021-09-30T14:02:00Z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